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0567" w14:textId="77777777" w:rsidR="0015571B" w:rsidRDefault="0015571B">
      <w:pPr>
        <w:rPr>
          <w:sz w:val="2"/>
          <w:szCs w:val="2"/>
        </w:rPr>
      </w:pPr>
    </w:p>
    <w:p w14:paraId="71C83454" w14:textId="77777777" w:rsidR="0015571B" w:rsidRDefault="00E57B50" w:rsidP="00EB69DD">
      <w:pPr>
        <w:pStyle w:val="30"/>
        <w:shd w:val="clear" w:color="auto" w:fill="auto"/>
        <w:spacing w:after="0" w:line="220" w:lineRule="exact"/>
        <w:jc w:val="center"/>
      </w:pPr>
      <w:r>
        <w:t>ДОГОВОР</w:t>
      </w:r>
    </w:p>
    <w:p w14:paraId="288C7AB8" w14:textId="77777777" w:rsidR="0015571B" w:rsidRDefault="00E57B50" w:rsidP="00EB69DD">
      <w:pPr>
        <w:pStyle w:val="22"/>
        <w:shd w:val="clear" w:color="auto" w:fill="auto"/>
        <w:spacing w:before="0" w:after="196" w:line="220" w:lineRule="exact"/>
        <w:jc w:val="center"/>
      </w:pPr>
      <w:r>
        <w:t>на оказание услуг</w:t>
      </w:r>
    </w:p>
    <w:p w14:paraId="304CB698" w14:textId="77777777" w:rsidR="0015571B" w:rsidRDefault="00EB69DD">
      <w:pPr>
        <w:pStyle w:val="22"/>
        <w:shd w:val="clear" w:color="auto" w:fill="auto"/>
        <w:tabs>
          <w:tab w:val="left" w:pos="6095"/>
          <w:tab w:val="left" w:leader="underscore" w:pos="6602"/>
          <w:tab w:val="left" w:leader="underscore" w:pos="8453"/>
        </w:tabs>
        <w:spacing w:before="0" w:after="158" w:line="220" w:lineRule="exact"/>
        <w:jc w:val="both"/>
      </w:pPr>
      <w:r>
        <w:t>г. Канаш</w:t>
      </w:r>
      <w:r w:rsidR="00E57B50">
        <w:tab/>
        <w:t>«</w:t>
      </w:r>
      <w:r w:rsidR="00E57B50">
        <w:tab/>
        <w:t>»</w:t>
      </w:r>
      <w:r w:rsidR="00E57B50">
        <w:tab/>
        <w:t>2025 г</w:t>
      </w:r>
    </w:p>
    <w:p w14:paraId="0A059F38" w14:textId="77777777" w:rsidR="0015571B" w:rsidRPr="00EB69DD" w:rsidRDefault="00EB69DD">
      <w:pPr>
        <w:pStyle w:val="22"/>
        <w:shd w:val="clear" w:color="auto" w:fill="auto"/>
        <w:spacing w:before="0" w:after="0" w:line="245" w:lineRule="exact"/>
        <w:ind w:right="520" w:firstLine="380"/>
        <w:jc w:val="both"/>
        <w:rPr>
          <w:rFonts w:ascii="Verdana" w:hAnsi="Verdana"/>
          <w:b/>
        </w:rPr>
      </w:pPr>
      <w:r w:rsidRPr="00EB69DD">
        <w:rPr>
          <w:rStyle w:val="23"/>
          <w:rFonts w:ascii="Verdana" w:hAnsi="Verdana"/>
          <w:b w:val="0"/>
        </w:rPr>
        <w:t xml:space="preserve">Акционерное общество «Канашский автоагрегатный завод», именуемое в дальнейшем «Заказчик», в лице управляющего директора </w:t>
      </w:r>
      <w:proofErr w:type="spellStart"/>
      <w:r w:rsidRPr="00EB69DD">
        <w:rPr>
          <w:rStyle w:val="23"/>
          <w:rFonts w:ascii="Verdana" w:hAnsi="Verdana"/>
          <w:b w:val="0"/>
        </w:rPr>
        <w:t>Шалина</w:t>
      </w:r>
      <w:proofErr w:type="spellEnd"/>
      <w:r w:rsidRPr="00EB69DD">
        <w:rPr>
          <w:rStyle w:val="23"/>
          <w:rFonts w:ascii="Verdana" w:hAnsi="Verdana"/>
          <w:b w:val="0"/>
        </w:rPr>
        <w:t xml:space="preserve"> Сергея Александровича, действующего на основании доверенности № 5/005/24 от 18.12.2023 г. с одной стороны, </w:t>
      </w:r>
    </w:p>
    <w:p w14:paraId="14B9CB16" w14:textId="77777777" w:rsidR="0015571B" w:rsidRDefault="00EB69DD">
      <w:pPr>
        <w:pStyle w:val="22"/>
        <w:shd w:val="clear" w:color="auto" w:fill="auto"/>
        <w:spacing w:before="0" w:after="183" w:line="245" w:lineRule="exact"/>
        <w:ind w:right="520" w:firstLine="380"/>
        <w:jc w:val="both"/>
      </w:pPr>
      <w:r>
        <w:rPr>
          <w:rStyle w:val="23"/>
        </w:rPr>
        <w:t>______________________________</w:t>
      </w:r>
      <w:r w:rsidR="00E57B50">
        <w:rPr>
          <w:rStyle w:val="23"/>
        </w:rPr>
        <w:t xml:space="preserve">, </w:t>
      </w:r>
      <w:r w:rsidR="00E57B50">
        <w:t xml:space="preserve">именуемое в дальнейшем </w:t>
      </w:r>
      <w:r w:rsidR="00E57B50">
        <w:rPr>
          <w:rStyle w:val="23"/>
        </w:rPr>
        <w:t xml:space="preserve">«Исполнитель», </w:t>
      </w:r>
      <w:r w:rsidR="00E57B50">
        <w:t>в лице</w:t>
      </w:r>
      <w:r>
        <w:t>_______________________________</w:t>
      </w:r>
      <w:r w:rsidR="00E57B50">
        <w:t>, действующего на основании Устава, с другой стороны, в дальнейшем именуемые «Стороны», заключили настоящий договор о нижеследующем:</w:t>
      </w:r>
    </w:p>
    <w:p w14:paraId="36B0D71F" w14:textId="77777777" w:rsidR="0015571B" w:rsidRDefault="00E57B50">
      <w:pPr>
        <w:pStyle w:val="30"/>
        <w:numPr>
          <w:ilvl w:val="0"/>
          <w:numId w:val="1"/>
        </w:numPr>
        <w:shd w:val="clear" w:color="auto" w:fill="auto"/>
        <w:spacing w:after="0" w:line="241" w:lineRule="exact"/>
        <w:ind w:left="3500"/>
      </w:pPr>
      <w:r>
        <w:t>Предмет договора.</w:t>
      </w:r>
    </w:p>
    <w:p w14:paraId="393988B8" w14:textId="77777777" w:rsidR="00AE21AE" w:rsidRDefault="00EB69DD" w:rsidP="00EB69DD">
      <w:pPr>
        <w:pStyle w:val="22"/>
        <w:numPr>
          <w:ilvl w:val="1"/>
          <w:numId w:val="1"/>
        </w:numPr>
        <w:shd w:val="clear" w:color="auto" w:fill="auto"/>
        <w:tabs>
          <w:tab w:val="left" w:pos="516"/>
        </w:tabs>
        <w:spacing w:before="0" w:after="0" w:line="241" w:lineRule="exact"/>
        <w:ind w:right="520"/>
        <w:jc w:val="both"/>
      </w:pPr>
      <w:r w:rsidRPr="00EB69DD">
        <w:t xml:space="preserve">Исполнитель обязуется оказывать в течение срока действия Договора Услуги, </w:t>
      </w:r>
      <w:r w:rsidR="00AE21AE">
        <w:t>нижеприведенные услуги</w:t>
      </w:r>
      <w:r w:rsidRPr="00EB69DD">
        <w:t>, (далее - "Услуги") в соответствии с графиком работы Заказчик</w:t>
      </w:r>
      <w:r w:rsidR="00AE21AE">
        <w:t>а, а Заказчик оплачивать оказан</w:t>
      </w:r>
      <w:r w:rsidRPr="00EB69DD">
        <w:t>ные Исполнителем Услуги на основании акта приема-передачи услу</w:t>
      </w:r>
      <w:r w:rsidR="00AE21AE">
        <w:t>ги:</w:t>
      </w:r>
    </w:p>
    <w:p w14:paraId="6F3EC71E" w14:textId="77777777" w:rsidR="00AE21AE" w:rsidRDefault="00AE21AE" w:rsidP="00AE21AE">
      <w:pPr>
        <w:pStyle w:val="22"/>
        <w:shd w:val="clear" w:color="auto" w:fill="auto"/>
        <w:tabs>
          <w:tab w:val="left" w:pos="516"/>
        </w:tabs>
        <w:spacing w:before="0" w:after="0" w:line="241" w:lineRule="exact"/>
        <w:ind w:right="520"/>
        <w:jc w:val="both"/>
      </w:pPr>
      <w:r>
        <w:t>Под услугами в рамках исполнения настоящего договора подразумевается:</w:t>
      </w:r>
    </w:p>
    <w:p w14:paraId="5669C6A7" w14:textId="77777777" w:rsidR="00AE21AE" w:rsidRDefault="00AE21AE" w:rsidP="00AE21AE">
      <w:pPr>
        <w:pStyle w:val="22"/>
        <w:tabs>
          <w:tab w:val="left" w:pos="516"/>
        </w:tabs>
        <w:spacing w:line="241" w:lineRule="exact"/>
        <w:ind w:right="520"/>
        <w:jc w:val="both"/>
      </w:pPr>
      <w:r>
        <w:t>1.1.1 по уборке производственных помещений;</w:t>
      </w:r>
    </w:p>
    <w:p w14:paraId="32F6DF24" w14:textId="77777777" w:rsidR="00AE21AE" w:rsidRDefault="00AE21AE" w:rsidP="00AE21AE">
      <w:pPr>
        <w:pStyle w:val="22"/>
        <w:tabs>
          <w:tab w:val="left" w:pos="516"/>
        </w:tabs>
        <w:spacing w:line="241" w:lineRule="exact"/>
        <w:ind w:right="520"/>
        <w:jc w:val="both"/>
      </w:pPr>
      <w:r>
        <w:t>1.1.2</w:t>
      </w:r>
      <w:r w:rsidRPr="00AE21AE">
        <w:t xml:space="preserve"> </w:t>
      </w:r>
      <w:r>
        <w:t>по у</w:t>
      </w:r>
      <w:r w:rsidRPr="00AE21AE">
        <w:t>борка служебных помещений,</w:t>
      </w:r>
      <w:r>
        <w:t xml:space="preserve"> </w:t>
      </w:r>
      <w:r w:rsidRPr="00AE21AE">
        <w:t>в том числе лестничных маршей</w:t>
      </w:r>
      <w:r>
        <w:t>;</w:t>
      </w:r>
    </w:p>
    <w:p w14:paraId="43DB4630" w14:textId="77777777" w:rsidR="00AE21AE" w:rsidRDefault="00AE21AE" w:rsidP="00AE21AE">
      <w:pPr>
        <w:pStyle w:val="22"/>
        <w:tabs>
          <w:tab w:val="left" w:pos="516"/>
        </w:tabs>
        <w:spacing w:line="241" w:lineRule="exact"/>
        <w:ind w:right="520"/>
        <w:jc w:val="both"/>
      </w:pPr>
      <w:r>
        <w:t>1.1.3. по уборке административно-бытовых помещений</w:t>
      </w:r>
      <w:r w:rsidRPr="00AE21AE">
        <w:t>,</w:t>
      </w:r>
      <w:r>
        <w:t xml:space="preserve"> </w:t>
      </w:r>
      <w:r w:rsidRPr="00AE21AE">
        <w:t>в том числе лестничных маршей</w:t>
      </w:r>
      <w:r>
        <w:t>;</w:t>
      </w:r>
    </w:p>
    <w:p w14:paraId="4E207EAC" w14:textId="77777777" w:rsidR="00AE21AE" w:rsidRDefault="00AE21AE" w:rsidP="00AE21AE">
      <w:pPr>
        <w:pStyle w:val="22"/>
        <w:tabs>
          <w:tab w:val="left" w:pos="516"/>
        </w:tabs>
        <w:spacing w:line="241" w:lineRule="exact"/>
        <w:ind w:right="520"/>
        <w:jc w:val="both"/>
      </w:pPr>
      <w:r>
        <w:t>1.1.4.</w:t>
      </w:r>
      <w:r w:rsidRPr="00AE21AE">
        <w:t xml:space="preserve"> </w:t>
      </w:r>
      <w:r>
        <w:t>у</w:t>
      </w:r>
      <w:r w:rsidRPr="00AE21AE">
        <w:t>борка санузлов</w:t>
      </w:r>
    </w:p>
    <w:p w14:paraId="4FA86127" w14:textId="77777777" w:rsidR="00AE21AE" w:rsidRDefault="00CF7005" w:rsidP="00AE21AE">
      <w:pPr>
        <w:pStyle w:val="22"/>
        <w:tabs>
          <w:tab w:val="left" w:pos="516"/>
        </w:tabs>
        <w:spacing w:line="241" w:lineRule="exact"/>
        <w:ind w:right="520"/>
        <w:jc w:val="both"/>
      </w:pPr>
      <w:r>
        <w:t>1.1</w:t>
      </w:r>
      <w:r w:rsidR="00AE21AE">
        <w:t>.</w:t>
      </w:r>
      <w:r>
        <w:t>5</w:t>
      </w:r>
      <w:r w:rsidR="00AE21AE">
        <w:t xml:space="preserve">. по уборке </w:t>
      </w:r>
      <w:proofErr w:type="spellStart"/>
      <w:r w:rsidR="00AE21AE">
        <w:t>предзаводской</w:t>
      </w:r>
      <w:proofErr w:type="spellEnd"/>
      <w:r w:rsidR="00AE21AE">
        <w:t xml:space="preserve"> и заводской территории;</w:t>
      </w:r>
    </w:p>
    <w:p w14:paraId="09A3F8C0" w14:textId="77777777" w:rsidR="00AE21AE" w:rsidRDefault="00AE21AE" w:rsidP="00AE21AE">
      <w:pPr>
        <w:pStyle w:val="22"/>
        <w:tabs>
          <w:tab w:val="left" w:pos="516"/>
        </w:tabs>
        <w:spacing w:line="241" w:lineRule="exact"/>
        <w:ind w:right="520"/>
        <w:jc w:val="both"/>
      </w:pPr>
      <w:r>
        <w:t>1.</w:t>
      </w:r>
      <w:r w:rsidR="00CF7005">
        <w:t>1.6</w:t>
      </w:r>
      <w:r>
        <w:t xml:space="preserve">. по уходу и благоустройству цветников на </w:t>
      </w:r>
      <w:proofErr w:type="spellStart"/>
      <w:r>
        <w:t>предзаводской</w:t>
      </w:r>
      <w:proofErr w:type="spellEnd"/>
      <w:r>
        <w:t xml:space="preserve"> и заводской территории в период с мая по октябрь месяц.</w:t>
      </w:r>
    </w:p>
    <w:p w14:paraId="728AA095" w14:textId="77777777" w:rsidR="00AE21AE" w:rsidRDefault="00CF7005" w:rsidP="00AE21AE">
      <w:pPr>
        <w:pStyle w:val="22"/>
        <w:tabs>
          <w:tab w:val="left" w:pos="516"/>
        </w:tabs>
        <w:spacing w:line="241" w:lineRule="exact"/>
        <w:ind w:right="520"/>
        <w:jc w:val="both"/>
      </w:pPr>
      <w:r>
        <w:t>1.1</w:t>
      </w:r>
      <w:r w:rsidR="00AE21AE">
        <w:t>.</w:t>
      </w:r>
      <w:r>
        <w:t>7</w:t>
      </w:r>
      <w:r w:rsidR="00AE21AE">
        <w:t>. по оказанию услуг по стирке и ремонту спецодежды.</w:t>
      </w:r>
    </w:p>
    <w:p w14:paraId="4B3F753B" w14:textId="77777777" w:rsidR="0015571B" w:rsidRDefault="00E57B50" w:rsidP="00EB69DD">
      <w:pPr>
        <w:pStyle w:val="22"/>
        <w:numPr>
          <w:ilvl w:val="1"/>
          <w:numId w:val="1"/>
        </w:numPr>
        <w:shd w:val="clear" w:color="auto" w:fill="auto"/>
        <w:tabs>
          <w:tab w:val="left" w:pos="516"/>
        </w:tabs>
        <w:spacing w:before="0" w:after="0" w:line="241" w:lineRule="exact"/>
        <w:ind w:right="520"/>
        <w:jc w:val="both"/>
      </w:pPr>
      <w:r>
        <w:t>Площадь объектов Заказчика, виды услуг, сроки оказания услуг определяются на основании заявок Заказчика.</w:t>
      </w:r>
    </w:p>
    <w:p w14:paraId="5C813113" w14:textId="77777777" w:rsidR="0015571B" w:rsidRDefault="00E57B50">
      <w:pPr>
        <w:pStyle w:val="22"/>
        <w:shd w:val="clear" w:color="auto" w:fill="auto"/>
        <w:spacing w:before="0" w:after="0" w:line="241" w:lineRule="exact"/>
        <w:ind w:right="520"/>
        <w:jc w:val="both"/>
      </w:pPr>
      <w:r>
        <w:t>Площадь уборки объектов Заказчика, вид услуг и график оказания услуг может изменяться на основании указаний Заказчика и приказов (распоряжений) Заказчика об изменении графика работы подразделений Заказчика.</w:t>
      </w:r>
    </w:p>
    <w:p w14:paraId="63447B2B" w14:textId="77777777" w:rsidR="0015571B" w:rsidRDefault="00E57B50">
      <w:pPr>
        <w:pStyle w:val="22"/>
        <w:shd w:val="clear" w:color="auto" w:fill="auto"/>
        <w:spacing w:before="0" w:after="0" w:line="241" w:lineRule="exact"/>
        <w:ind w:right="520"/>
        <w:jc w:val="both"/>
      </w:pPr>
      <w:r>
        <w:t>Перечень, объемы работ, сроки оказания услуг могут изменяться и дополняться на основании указаний Заказчика.</w:t>
      </w:r>
    </w:p>
    <w:p w14:paraId="55361595" w14:textId="77777777" w:rsidR="0015571B" w:rsidRDefault="00E57B50">
      <w:pPr>
        <w:pStyle w:val="22"/>
        <w:numPr>
          <w:ilvl w:val="1"/>
          <w:numId w:val="1"/>
        </w:numPr>
        <w:shd w:val="clear" w:color="auto" w:fill="auto"/>
        <w:tabs>
          <w:tab w:val="left" w:pos="516"/>
        </w:tabs>
        <w:spacing w:before="0" w:after="0" w:line="241" w:lineRule="exact"/>
        <w:ind w:right="520"/>
        <w:jc w:val="both"/>
      </w:pPr>
      <w:r>
        <w:t>Стоимость услуг Исполнителя по настоящему договору осуществляется исходя из расчетных расценок:</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678"/>
        <w:gridCol w:w="2409"/>
        <w:gridCol w:w="1985"/>
      </w:tblGrid>
      <w:tr w:rsidR="00E218CF" w:rsidRPr="00E218CF" w14:paraId="77121860" w14:textId="77777777" w:rsidTr="00E218CF">
        <w:trPr>
          <w:trHeight w:val="987"/>
        </w:trPr>
        <w:tc>
          <w:tcPr>
            <w:tcW w:w="710" w:type="dxa"/>
          </w:tcPr>
          <w:p w14:paraId="16E6E3BA" w14:textId="77777777" w:rsidR="00E218CF" w:rsidRPr="00E218CF" w:rsidRDefault="00E218CF" w:rsidP="00E218CF">
            <w:pPr>
              <w:widowControl/>
              <w:spacing w:line="228" w:lineRule="auto"/>
              <w:jc w:val="center"/>
              <w:rPr>
                <w:rFonts w:ascii="Verdana" w:eastAsia="Times New Roman" w:hAnsi="Verdana" w:cs="Times New Roman"/>
                <w:color w:val="auto"/>
                <w:sz w:val="18"/>
                <w:szCs w:val="18"/>
                <w:lang w:bidi="ar-SA"/>
              </w:rPr>
            </w:pPr>
            <w:r w:rsidRPr="00E218CF">
              <w:rPr>
                <w:rFonts w:ascii="Verdana" w:eastAsia="Times New Roman" w:hAnsi="Verdana" w:cs="Times New Roman"/>
                <w:color w:val="auto"/>
                <w:sz w:val="18"/>
                <w:szCs w:val="18"/>
                <w:lang w:bidi="ar-SA"/>
              </w:rPr>
              <w:t>№ п/п</w:t>
            </w:r>
          </w:p>
        </w:tc>
        <w:tc>
          <w:tcPr>
            <w:tcW w:w="4678" w:type="dxa"/>
          </w:tcPr>
          <w:p w14:paraId="32BB0DF2" w14:textId="77777777" w:rsidR="00E218CF" w:rsidRPr="00E218CF" w:rsidRDefault="00E218CF" w:rsidP="00E218CF">
            <w:pPr>
              <w:widowControl/>
              <w:spacing w:line="228" w:lineRule="auto"/>
              <w:jc w:val="center"/>
              <w:rPr>
                <w:rFonts w:ascii="Verdana" w:eastAsia="Times New Roman" w:hAnsi="Verdana" w:cs="Times New Roman"/>
                <w:color w:val="auto"/>
                <w:sz w:val="18"/>
                <w:szCs w:val="18"/>
                <w:lang w:bidi="ar-SA"/>
              </w:rPr>
            </w:pPr>
            <w:r w:rsidRPr="00E218CF">
              <w:rPr>
                <w:rFonts w:ascii="Verdana" w:eastAsia="Times New Roman" w:hAnsi="Verdana" w:cs="Times New Roman"/>
                <w:color w:val="auto"/>
                <w:sz w:val="18"/>
                <w:szCs w:val="18"/>
                <w:lang w:bidi="ar-SA"/>
              </w:rPr>
              <w:t>Полное наименование работ</w:t>
            </w:r>
          </w:p>
        </w:tc>
        <w:tc>
          <w:tcPr>
            <w:tcW w:w="2409" w:type="dxa"/>
          </w:tcPr>
          <w:p w14:paraId="4D12B94E" w14:textId="77777777" w:rsidR="00E218CF" w:rsidRPr="00E218CF" w:rsidRDefault="00E218CF" w:rsidP="00E218CF">
            <w:pPr>
              <w:widowControl/>
              <w:spacing w:line="228" w:lineRule="auto"/>
              <w:jc w:val="center"/>
              <w:rPr>
                <w:rFonts w:ascii="Verdana" w:eastAsia="Times New Roman" w:hAnsi="Verdana" w:cs="Times New Roman"/>
                <w:color w:val="auto"/>
                <w:sz w:val="18"/>
                <w:szCs w:val="18"/>
                <w:lang w:bidi="ar-SA"/>
              </w:rPr>
            </w:pPr>
            <w:r w:rsidRPr="00E218CF">
              <w:rPr>
                <w:rFonts w:ascii="Verdana" w:eastAsia="Times New Roman" w:hAnsi="Verdana" w:cs="Times New Roman"/>
                <w:color w:val="auto"/>
                <w:sz w:val="18"/>
                <w:szCs w:val="18"/>
                <w:lang w:bidi="ar-SA"/>
              </w:rPr>
              <w:t>Объем выполнения работ</w:t>
            </w:r>
          </w:p>
        </w:tc>
        <w:tc>
          <w:tcPr>
            <w:tcW w:w="1985" w:type="dxa"/>
          </w:tcPr>
          <w:p w14:paraId="625BCE9C" w14:textId="77777777" w:rsidR="00E218CF" w:rsidRPr="00E218CF" w:rsidRDefault="00E218CF" w:rsidP="00E218CF">
            <w:pPr>
              <w:widowControl/>
              <w:spacing w:line="228" w:lineRule="auto"/>
              <w:jc w:val="center"/>
              <w:rPr>
                <w:rFonts w:ascii="Verdana" w:eastAsia="Times New Roman" w:hAnsi="Verdana" w:cs="Times New Roman"/>
                <w:color w:val="auto"/>
                <w:sz w:val="18"/>
                <w:szCs w:val="18"/>
                <w:lang w:bidi="ar-SA"/>
              </w:rPr>
            </w:pPr>
            <w:r w:rsidRPr="00E218CF">
              <w:rPr>
                <w:rFonts w:ascii="Verdana" w:eastAsia="Times New Roman" w:hAnsi="Verdana" w:cs="Times New Roman"/>
                <w:color w:val="auto"/>
                <w:sz w:val="18"/>
                <w:szCs w:val="18"/>
                <w:lang w:bidi="ar-SA"/>
              </w:rPr>
              <w:t xml:space="preserve">Стоимость руб. без </w:t>
            </w:r>
            <w:proofErr w:type="gramStart"/>
            <w:r w:rsidRPr="00E218CF">
              <w:rPr>
                <w:rFonts w:ascii="Verdana" w:eastAsia="Times New Roman" w:hAnsi="Verdana" w:cs="Times New Roman"/>
                <w:color w:val="auto"/>
                <w:sz w:val="18"/>
                <w:szCs w:val="18"/>
                <w:lang w:bidi="ar-SA"/>
              </w:rPr>
              <w:t>НДС</w:t>
            </w:r>
            <w:r>
              <w:rPr>
                <w:rFonts w:ascii="Verdana" w:eastAsia="Times New Roman" w:hAnsi="Verdana" w:cs="Times New Roman"/>
                <w:color w:val="auto"/>
                <w:sz w:val="18"/>
                <w:szCs w:val="18"/>
                <w:lang w:bidi="ar-SA"/>
              </w:rPr>
              <w:t xml:space="preserve"> ,</w:t>
            </w:r>
            <w:proofErr w:type="gramEnd"/>
            <w:r>
              <w:rPr>
                <w:rFonts w:ascii="Verdana" w:eastAsia="Times New Roman" w:hAnsi="Verdana" w:cs="Times New Roman"/>
                <w:color w:val="auto"/>
                <w:sz w:val="18"/>
                <w:szCs w:val="18"/>
                <w:lang w:bidi="ar-SA"/>
              </w:rPr>
              <w:t xml:space="preserve"> НДС взымается согласно действующему законодательству </w:t>
            </w:r>
            <w:r w:rsidRPr="00E218CF">
              <w:rPr>
                <w:rFonts w:ascii="Verdana" w:eastAsia="Times New Roman" w:hAnsi="Verdana" w:cs="Times New Roman"/>
                <w:color w:val="auto"/>
                <w:sz w:val="18"/>
                <w:szCs w:val="18"/>
                <w:lang w:bidi="ar-SA"/>
              </w:rPr>
              <w:t xml:space="preserve">  </w:t>
            </w:r>
          </w:p>
        </w:tc>
      </w:tr>
      <w:tr w:rsidR="00E218CF" w:rsidRPr="00E218CF" w14:paraId="4EDB774C" w14:textId="77777777" w:rsidTr="00E218CF">
        <w:trPr>
          <w:trHeight w:val="512"/>
        </w:trPr>
        <w:tc>
          <w:tcPr>
            <w:tcW w:w="710" w:type="dxa"/>
            <w:vMerge w:val="restart"/>
          </w:tcPr>
          <w:p w14:paraId="0C3E15B0"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r w:rsidRPr="00E218CF">
              <w:rPr>
                <w:rFonts w:ascii="Verdana" w:eastAsia="Times New Roman" w:hAnsi="Verdana" w:cs="Verdana"/>
                <w:b/>
                <w:bCs/>
                <w:color w:val="auto"/>
                <w:sz w:val="20"/>
                <w:szCs w:val="20"/>
                <w:u w:val="single"/>
                <w:lang w:bidi="ar-SA"/>
              </w:rPr>
              <w:t>1.</w:t>
            </w:r>
          </w:p>
        </w:tc>
        <w:tc>
          <w:tcPr>
            <w:tcW w:w="4678" w:type="dxa"/>
            <w:vMerge w:val="restart"/>
          </w:tcPr>
          <w:p w14:paraId="44D2A953"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60B6AB51" w14:textId="77777777" w:rsidR="00E218CF" w:rsidRPr="00EC0116" w:rsidRDefault="00E218CF" w:rsidP="00E218CF">
            <w:pPr>
              <w:widowControl/>
              <w:spacing w:line="228" w:lineRule="auto"/>
              <w:rPr>
                <w:rFonts w:ascii="Verdana" w:eastAsia="Times New Roman" w:hAnsi="Verdana" w:cs="Verdana"/>
                <w:bCs/>
                <w:color w:val="auto"/>
                <w:sz w:val="18"/>
                <w:szCs w:val="18"/>
                <w:lang w:bidi="ar-SA"/>
              </w:rPr>
            </w:pPr>
            <w:r w:rsidRPr="00E218CF">
              <w:rPr>
                <w:rFonts w:ascii="Verdana" w:eastAsia="Times New Roman" w:hAnsi="Verdana" w:cs="Verdana"/>
                <w:b/>
                <w:bCs/>
                <w:color w:val="auto"/>
                <w:sz w:val="20"/>
                <w:szCs w:val="20"/>
                <w:u w:val="single"/>
                <w:lang w:bidi="ar-SA"/>
              </w:rPr>
              <w:t xml:space="preserve">Уборка производственных </w:t>
            </w:r>
            <w:r w:rsidR="00EC0116" w:rsidRPr="00E218CF">
              <w:rPr>
                <w:rFonts w:ascii="Verdana" w:eastAsia="Times New Roman" w:hAnsi="Verdana" w:cs="Verdana"/>
                <w:b/>
                <w:bCs/>
                <w:color w:val="auto"/>
                <w:sz w:val="20"/>
                <w:szCs w:val="20"/>
                <w:u w:val="single"/>
                <w:lang w:bidi="ar-SA"/>
              </w:rPr>
              <w:t>помещений</w:t>
            </w:r>
            <w:r w:rsidR="00EC0116">
              <w:rPr>
                <w:rFonts w:ascii="Verdana" w:eastAsia="Times New Roman" w:hAnsi="Verdana" w:cs="Verdana"/>
                <w:b/>
                <w:bCs/>
                <w:color w:val="auto"/>
                <w:sz w:val="20"/>
                <w:szCs w:val="20"/>
                <w:u w:val="single"/>
                <w:lang w:bidi="ar-SA"/>
              </w:rPr>
              <w:t xml:space="preserve"> согласно графику уборки </w:t>
            </w:r>
            <w:r w:rsidRPr="00E218CF">
              <w:rPr>
                <w:rFonts w:ascii="Verdana" w:eastAsia="Times New Roman" w:hAnsi="Verdana" w:cs="Verdana"/>
                <w:bCs/>
                <w:color w:val="auto"/>
                <w:sz w:val="20"/>
                <w:szCs w:val="20"/>
                <w:lang w:bidi="ar-SA"/>
              </w:rPr>
              <w:t>(</w:t>
            </w:r>
            <w:r w:rsidRPr="00EC0116">
              <w:rPr>
                <w:rFonts w:ascii="Verdana" w:eastAsia="Times New Roman" w:hAnsi="Verdana" w:cs="Verdana"/>
                <w:bCs/>
                <w:color w:val="auto"/>
                <w:sz w:val="18"/>
                <w:szCs w:val="18"/>
                <w:lang w:bidi="ar-SA"/>
              </w:rPr>
              <w:t>сухая уборка площадей: подметание, соскабливание, устранение разлива масел и СОЖ, воды, очистки от грязи, уборка мусора, уборка прилегающей территории и пр</w:t>
            </w:r>
            <w:r w:rsidR="00EC0116">
              <w:rPr>
                <w:rFonts w:ascii="Verdana" w:eastAsia="Times New Roman" w:hAnsi="Verdana" w:cs="Verdana"/>
                <w:bCs/>
                <w:color w:val="auto"/>
                <w:sz w:val="18"/>
                <w:szCs w:val="18"/>
                <w:lang w:bidi="ar-SA"/>
              </w:rPr>
              <w:t>.</w:t>
            </w:r>
            <w:r w:rsidRPr="00EC0116">
              <w:rPr>
                <w:rFonts w:ascii="Verdana" w:eastAsia="Times New Roman" w:hAnsi="Verdana" w:cs="Verdana"/>
                <w:bCs/>
                <w:color w:val="auto"/>
                <w:sz w:val="18"/>
                <w:szCs w:val="18"/>
                <w:lang w:bidi="ar-SA"/>
              </w:rPr>
              <w:t>;</w:t>
            </w:r>
          </w:p>
          <w:p w14:paraId="5AD73E48" w14:textId="16925128" w:rsidR="00E218CF" w:rsidRPr="00EC0116" w:rsidRDefault="00E218CF" w:rsidP="00E218CF">
            <w:pPr>
              <w:widowControl/>
              <w:spacing w:line="228" w:lineRule="auto"/>
              <w:rPr>
                <w:rFonts w:ascii="Verdana" w:eastAsia="Times New Roman" w:hAnsi="Verdana" w:cs="Verdana"/>
                <w:bCs/>
                <w:color w:val="auto"/>
                <w:sz w:val="18"/>
                <w:szCs w:val="18"/>
                <w:lang w:bidi="ar-SA"/>
              </w:rPr>
            </w:pPr>
            <w:r w:rsidRPr="00EC0116">
              <w:rPr>
                <w:rFonts w:ascii="Verdana" w:eastAsia="Times New Roman" w:hAnsi="Verdana" w:cs="Verdana"/>
                <w:bCs/>
                <w:color w:val="auto"/>
                <w:sz w:val="18"/>
                <w:szCs w:val="18"/>
                <w:lang w:bidi="ar-SA"/>
              </w:rPr>
              <w:t xml:space="preserve">- центральные проезды: мытье полов с применением моющих средств - </w:t>
            </w:r>
            <w:r w:rsidR="002558B4">
              <w:rPr>
                <w:rFonts w:ascii="Verdana" w:eastAsia="Times New Roman" w:hAnsi="Verdana" w:cs="Verdana"/>
                <w:bCs/>
                <w:color w:val="auto"/>
                <w:sz w:val="18"/>
                <w:szCs w:val="18"/>
                <w:lang w:bidi="ar-SA"/>
              </w:rPr>
              <w:t>1</w:t>
            </w:r>
            <w:r w:rsidRPr="00EC0116">
              <w:rPr>
                <w:rFonts w:ascii="Verdana" w:eastAsia="Times New Roman" w:hAnsi="Verdana" w:cs="Verdana"/>
                <w:bCs/>
                <w:color w:val="auto"/>
                <w:sz w:val="18"/>
                <w:szCs w:val="18"/>
                <w:lang w:bidi="ar-SA"/>
              </w:rPr>
              <w:t xml:space="preserve"> раз в месяц;</w:t>
            </w:r>
          </w:p>
          <w:p w14:paraId="0E7D33AA" w14:textId="4244B20D" w:rsidR="00E218CF" w:rsidRPr="00E218CF" w:rsidRDefault="00E218CF" w:rsidP="00B074E3">
            <w:pPr>
              <w:widowControl/>
              <w:spacing w:line="228" w:lineRule="auto"/>
              <w:rPr>
                <w:rFonts w:ascii="Verdana" w:eastAsia="Times New Roman" w:hAnsi="Verdana" w:cs="Verdana"/>
                <w:bCs/>
                <w:color w:val="auto"/>
                <w:sz w:val="20"/>
                <w:szCs w:val="20"/>
                <w:lang w:bidi="ar-SA"/>
              </w:rPr>
            </w:pPr>
            <w:r w:rsidRPr="00EC0116">
              <w:rPr>
                <w:rFonts w:ascii="Verdana" w:eastAsia="Times New Roman" w:hAnsi="Verdana" w:cs="Verdana"/>
                <w:bCs/>
                <w:color w:val="auto"/>
                <w:sz w:val="18"/>
                <w:szCs w:val="18"/>
                <w:lang w:bidi="ar-SA"/>
              </w:rPr>
              <w:t>- уборка кабинетов и комнат приема пищи сухая и влажная:</w:t>
            </w:r>
            <w:r w:rsidRPr="00EC0116">
              <w:rPr>
                <w:rFonts w:ascii="Verdana" w:eastAsia="Times New Roman" w:hAnsi="Verdana" w:cs="Verdana"/>
                <w:b/>
                <w:bCs/>
                <w:color w:val="auto"/>
                <w:sz w:val="18"/>
                <w:szCs w:val="18"/>
                <w:u w:val="single"/>
                <w:lang w:bidi="ar-SA"/>
              </w:rPr>
              <w:t xml:space="preserve"> </w:t>
            </w:r>
            <w:r w:rsidRPr="00EC0116">
              <w:rPr>
                <w:rFonts w:ascii="Verdana" w:eastAsia="Times New Roman" w:hAnsi="Verdana" w:cs="Verdana"/>
                <w:bCs/>
                <w:color w:val="auto"/>
                <w:sz w:val="18"/>
                <w:szCs w:val="18"/>
                <w:lang w:bidi="ar-SA"/>
              </w:rPr>
              <w:t>протирание пыли, убо</w:t>
            </w:r>
            <w:r w:rsidR="00B074E3" w:rsidRPr="00EC0116">
              <w:rPr>
                <w:rFonts w:ascii="Verdana" w:eastAsia="Times New Roman" w:hAnsi="Verdana" w:cs="Verdana"/>
                <w:bCs/>
                <w:color w:val="auto"/>
                <w:sz w:val="18"/>
                <w:szCs w:val="18"/>
                <w:lang w:bidi="ar-SA"/>
              </w:rPr>
              <w:t>рка мусора, мытье полов и окон.</w:t>
            </w:r>
            <w:r w:rsidR="002558B4">
              <w:rPr>
                <w:rFonts w:ascii="Verdana" w:eastAsia="Times New Roman" w:hAnsi="Verdana" w:cs="Verdana"/>
                <w:bCs/>
                <w:color w:val="auto"/>
                <w:sz w:val="18"/>
                <w:szCs w:val="18"/>
                <w:lang w:bidi="ar-SA"/>
              </w:rPr>
              <w:t xml:space="preserve"> 23001,8 м2</w:t>
            </w:r>
            <w:r w:rsidR="00C74FAF">
              <w:rPr>
                <w:rFonts w:ascii="Verdana" w:eastAsia="Times New Roman" w:hAnsi="Verdana" w:cs="Verdana"/>
                <w:bCs/>
                <w:color w:val="auto"/>
                <w:sz w:val="18"/>
                <w:szCs w:val="18"/>
                <w:lang w:bidi="ar-SA"/>
              </w:rPr>
              <w:t>.</w:t>
            </w:r>
          </w:p>
        </w:tc>
        <w:tc>
          <w:tcPr>
            <w:tcW w:w="2409" w:type="dxa"/>
          </w:tcPr>
          <w:p w14:paraId="7433BC9F" w14:textId="77777777" w:rsidR="00E218CF" w:rsidRPr="00E218CF" w:rsidRDefault="00E218CF" w:rsidP="00E218CF">
            <w:pPr>
              <w:widowControl/>
              <w:spacing w:line="228" w:lineRule="auto"/>
              <w:rPr>
                <w:rFonts w:ascii="Verdana" w:eastAsia="Times New Roman" w:hAnsi="Verdana" w:cs="Times New Roman"/>
                <w:color w:val="auto"/>
                <w:sz w:val="18"/>
                <w:szCs w:val="18"/>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w:t>
            </w:r>
            <w:r w:rsidRPr="00E218CF">
              <w:rPr>
                <w:rFonts w:ascii="Verdana" w:eastAsia="Times New Roman" w:hAnsi="Verdana" w:cs="Times New Roman"/>
                <w:color w:val="auto"/>
                <w:sz w:val="18"/>
                <w:szCs w:val="18"/>
              </w:rPr>
              <w:t>за 1</w:t>
            </w:r>
            <w:r w:rsidRPr="00E218CF">
              <w:rPr>
                <w:rFonts w:ascii="Verdana" w:eastAsia="Times New Roman" w:hAnsi="Verdana" w:cs="Times New Roman"/>
                <w:color w:val="auto"/>
                <w:sz w:val="18"/>
                <w:szCs w:val="18"/>
                <w:u w:val="single"/>
              </w:rPr>
              <w:t xml:space="preserve"> </w:t>
            </w:r>
            <w:r w:rsidRPr="00E218CF">
              <w:rPr>
                <w:rFonts w:ascii="Verdana" w:eastAsia="Times New Roman" w:hAnsi="Verdana" w:cs="Times New Roman"/>
                <w:color w:val="auto"/>
                <w:sz w:val="18"/>
                <w:szCs w:val="18"/>
              </w:rPr>
              <w:t>рабочий день</w:t>
            </w:r>
          </w:p>
          <w:p w14:paraId="7FD824FB"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c>
          <w:tcPr>
            <w:tcW w:w="1985" w:type="dxa"/>
          </w:tcPr>
          <w:p w14:paraId="220FAFE4"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76B20ABA" w14:textId="77777777" w:rsidTr="00E218CF">
        <w:trPr>
          <w:trHeight w:val="720"/>
        </w:trPr>
        <w:tc>
          <w:tcPr>
            <w:tcW w:w="710" w:type="dxa"/>
            <w:vMerge/>
          </w:tcPr>
          <w:p w14:paraId="547C84A9"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tcPr>
          <w:p w14:paraId="47FA305E"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2409" w:type="dxa"/>
          </w:tcPr>
          <w:p w14:paraId="641E7258" w14:textId="77777777" w:rsidR="00E218CF" w:rsidRPr="00E218CF" w:rsidRDefault="00E218CF" w:rsidP="00E218CF">
            <w:pPr>
              <w:widowControl/>
              <w:spacing w:line="228" w:lineRule="auto"/>
              <w:rPr>
                <w:rFonts w:ascii="Verdana" w:eastAsia="Times New Roman" w:hAnsi="Verdana" w:cs="Times New Roman"/>
                <w:color w:val="auto"/>
                <w:sz w:val="18"/>
                <w:szCs w:val="18"/>
              </w:rPr>
            </w:pPr>
            <w:r w:rsidRPr="00E218CF">
              <w:rPr>
                <w:rFonts w:ascii="Verdana" w:eastAsia="Times New Roman" w:hAnsi="Verdana" w:cs="Times New Roman"/>
                <w:color w:val="auto"/>
                <w:sz w:val="18"/>
                <w:szCs w:val="18"/>
              </w:rPr>
              <w:t xml:space="preserve">за 1 </w:t>
            </w:r>
            <w:proofErr w:type="spellStart"/>
            <w:proofErr w:type="gramStart"/>
            <w:r w:rsidRPr="00E218CF">
              <w:rPr>
                <w:rFonts w:ascii="Verdana" w:eastAsia="Times New Roman" w:hAnsi="Verdana" w:cs="Times New Roman"/>
                <w:color w:val="auto"/>
                <w:sz w:val="18"/>
                <w:szCs w:val="18"/>
              </w:rPr>
              <w:t>кв.м</w:t>
            </w:r>
            <w:proofErr w:type="spellEnd"/>
            <w:proofErr w:type="gramEnd"/>
            <w:r w:rsidRPr="00E218CF">
              <w:rPr>
                <w:rFonts w:ascii="Verdana" w:eastAsia="Times New Roman" w:hAnsi="Verdana" w:cs="Times New Roman"/>
                <w:color w:val="auto"/>
                <w:sz w:val="18"/>
                <w:szCs w:val="18"/>
              </w:rPr>
              <w:t xml:space="preserve"> за 1 выходной день</w:t>
            </w:r>
          </w:p>
        </w:tc>
        <w:tc>
          <w:tcPr>
            <w:tcW w:w="1985" w:type="dxa"/>
          </w:tcPr>
          <w:p w14:paraId="7F157EE5"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2808037F" w14:textId="77777777" w:rsidTr="00E218CF">
        <w:trPr>
          <w:trHeight w:val="420"/>
        </w:trPr>
        <w:tc>
          <w:tcPr>
            <w:tcW w:w="710" w:type="dxa"/>
            <w:vMerge w:val="restart"/>
          </w:tcPr>
          <w:p w14:paraId="2752855F"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23D35479"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r w:rsidRPr="00E218CF">
              <w:rPr>
                <w:rFonts w:ascii="Verdana" w:eastAsia="Times New Roman" w:hAnsi="Verdana" w:cs="Verdana"/>
                <w:b/>
                <w:bCs/>
                <w:color w:val="auto"/>
                <w:sz w:val="20"/>
                <w:szCs w:val="20"/>
                <w:u w:val="single"/>
                <w:lang w:bidi="ar-SA"/>
              </w:rPr>
              <w:t>2.</w:t>
            </w:r>
          </w:p>
          <w:p w14:paraId="7D5C59F4"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5AF3E817"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val="restart"/>
          </w:tcPr>
          <w:p w14:paraId="5A1B9D56"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706FC40E" w14:textId="3C59209B" w:rsidR="00A233F0" w:rsidRPr="00A233F0" w:rsidRDefault="00E218CF" w:rsidP="00A233F0">
            <w:pPr>
              <w:widowControl/>
              <w:spacing w:line="228" w:lineRule="auto"/>
              <w:rPr>
                <w:rFonts w:ascii="Verdana" w:eastAsia="Times New Roman" w:hAnsi="Verdana" w:cs="Verdana"/>
                <w:bCs/>
                <w:color w:val="auto"/>
                <w:sz w:val="20"/>
                <w:szCs w:val="20"/>
                <w:lang w:bidi="ar-SA"/>
              </w:rPr>
            </w:pPr>
            <w:r w:rsidRPr="00E218CF">
              <w:rPr>
                <w:rFonts w:ascii="Verdana" w:eastAsia="Times New Roman" w:hAnsi="Verdana" w:cs="Verdana"/>
                <w:b/>
                <w:bCs/>
                <w:color w:val="auto"/>
                <w:sz w:val="20"/>
                <w:szCs w:val="20"/>
                <w:u w:val="single"/>
                <w:lang w:bidi="ar-SA"/>
              </w:rPr>
              <w:t xml:space="preserve">Уборка служебных </w:t>
            </w:r>
            <w:r w:rsidR="00B074E3" w:rsidRPr="00E218CF">
              <w:rPr>
                <w:rFonts w:ascii="Verdana" w:eastAsia="Times New Roman" w:hAnsi="Verdana" w:cs="Verdana"/>
                <w:b/>
                <w:bCs/>
                <w:color w:val="auto"/>
                <w:sz w:val="20"/>
                <w:szCs w:val="20"/>
                <w:u w:val="single"/>
                <w:lang w:bidi="ar-SA"/>
              </w:rPr>
              <w:t>помещений, в</w:t>
            </w:r>
            <w:r w:rsidRPr="00E218CF">
              <w:rPr>
                <w:rFonts w:ascii="Verdana" w:eastAsia="Times New Roman" w:hAnsi="Verdana" w:cs="Verdana"/>
                <w:b/>
                <w:bCs/>
                <w:color w:val="auto"/>
                <w:sz w:val="20"/>
                <w:szCs w:val="20"/>
                <w:u w:val="single"/>
                <w:lang w:bidi="ar-SA"/>
              </w:rPr>
              <w:t xml:space="preserve"> том числе лестничных </w:t>
            </w:r>
            <w:r w:rsidR="00C02C90" w:rsidRPr="00E218CF">
              <w:rPr>
                <w:rFonts w:ascii="Verdana" w:eastAsia="Times New Roman" w:hAnsi="Verdana" w:cs="Verdana"/>
                <w:b/>
                <w:bCs/>
                <w:color w:val="auto"/>
                <w:sz w:val="20"/>
                <w:szCs w:val="20"/>
                <w:u w:val="single"/>
                <w:lang w:bidi="ar-SA"/>
              </w:rPr>
              <w:t>маршей</w:t>
            </w:r>
            <w:r w:rsidR="00C02C90">
              <w:rPr>
                <w:rFonts w:ascii="Verdana" w:eastAsia="Times New Roman" w:hAnsi="Verdana" w:cs="Verdana"/>
                <w:b/>
                <w:bCs/>
                <w:color w:val="auto"/>
                <w:sz w:val="20"/>
                <w:szCs w:val="20"/>
                <w:u w:val="single"/>
                <w:lang w:bidi="ar-SA"/>
              </w:rPr>
              <w:t>, согласно</w:t>
            </w:r>
            <w:r w:rsidR="00EC0116" w:rsidRPr="00EC0116">
              <w:rPr>
                <w:rFonts w:ascii="Verdana" w:eastAsia="Times New Roman" w:hAnsi="Verdana" w:cs="Verdana"/>
                <w:b/>
                <w:bCs/>
                <w:color w:val="auto"/>
                <w:sz w:val="20"/>
                <w:szCs w:val="20"/>
                <w:u w:val="single"/>
                <w:lang w:bidi="ar-SA"/>
              </w:rPr>
              <w:t xml:space="preserve"> </w:t>
            </w:r>
            <w:r w:rsidR="00EC0116" w:rsidRPr="00EC0116">
              <w:rPr>
                <w:rFonts w:ascii="Verdana" w:eastAsia="Times New Roman" w:hAnsi="Verdana" w:cs="Verdana"/>
                <w:b/>
                <w:bCs/>
                <w:color w:val="auto"/>
                <w:sz w:val="20"/>
                <w:szCs w:val="20"/>
                <w:u w:val="single"/>
                <w:lang w:bidi="ar-SA"/>
              </w:rPr>
              <w:lastRenderedPageBreak/>
              <w:t xml:space="preserve">графику уборки </w:t>
            </w:r>
            <w:r w:rsidR="00EC0116">
              <w:rPr>
                <w:rFonts w:ascii="Verdana" w:eastAsia="Times New Roman" w:hAnsi="Verdana" w:cs="Verdana"/>
                <w:b/>
                <w:bCs/>
                <w:color w:val="auto"/>
                <w:sz w:val="20"/>
                <w:szCs w:val="20"/>
                <w:u w:val="single"/>
                <w:lang w:bidi="ar-SA"/>
              </w:rPr>
              <w:t>(</w:t>
            </w:r>
            <w:r w:rsidR="00A233F0" w:rsidRPr="00A233F0">
              <w:rPr>
                <w:rFonts w:ascii="Verdana" w:eastAsia="Times New Roman" w:hAnsi="Verdana" w:cs="Verdana"/>
                <w:bCs/>
                <w:color w:val="auto"/>
                <w:sz w:val="20"/>
                <w:szCs w:val="20"/>
                <w:lang w:bidi="ar-SA"/>
              </w:rPr>
              <w:t>уборка помещений: сухая и влажная, подметание полов, уборка мусора, мытье</w:t>
            </w:r>
            <w:r w:rsidR="00A233F0">
              <w:rPr>
                <w:rFonts w:ascii="Verdana" w:eastAsia="Times New Roman" w:hAnsi="Verdana" w:cs="Verdana"/>
                <w:bCs/>
                <w:color w:val="auto"/>
                <w:sz w:val="20"/>
                <w:szCs w:val="20"/>
                <w:lang w:bidi="ar-SA"/>
              </w:rPr>
              <w:t xml:space="preserve"> полов и окон, протирание </w:t>
            </w:r>
            <w:r w:rsidR="00EC0116">
              <w:rPr>
                <w:rFonts w:ascii="Verdana" w:eastAsia="Times New Roman" w:hAnsi="Verdana" w:cs="Verdana"/>
                <w:bCs/>
                <w:color w:val="auto"/>
                <w:sz w:val="20"/>
                <w:szCs w:val="20"/>
                <w:lang w:bidi="ar-SA"/>
              </w:rPr>
              <w:t>пыли.</w:t>
            </w:r>
            <w:r w:rsidR="002558B4">
              <w:rPr>
                <w:rFonts w:ascii="Verdana" w:eastAsia="Times New Roman" w:hAnsi="Verdana" w:cs="Verdana"/>
                <w:bCs/>
                <w:color w:val="auto"/>
                <w:sz w:val="20"/>
                <w:szCs w:val="20"/>
                <w:lang w:bidi="ar-SA"/>
              </w:rPr>
              <w:t xml:space="preserve"> 1631,2 м2</w:t>
            </w:r>
            <w:r w:rsidR="00C74FAF">
              <w:rPr>
                <w:rFonts w:ascii="Verdana" w:eastAsia="Times New Roman" w:hAnsi="Verdana" w:cs="Verdana"/>
                <w:bCs/>
                <w:color w:val="auto"/>
                <w:sz w:val="20"/>
                <w:szCs w:val="20"/>
                <w:lang w:bidi="ar-SA"/>
              </w:rPr>
              <w:t>.</w:t>
            </w:r>
          </w:p>
          <w:p w14:paraId="0AC148CC" w14:textId="77777777" w:rsidR="00E218CF" w:rsidRPr="00E218CF" w:rsidRDefault="00E218CF" w:rsidP="00A233F0">
            <w:pPr>
              <w:widowControl/>
              <w:spacing w:line="228" w:lineRule="auto"/>
              <w:rPr>
                <w:rFonts w:ascii="Verdana" w:eastAsia="Times New Roman" w:hAnsi="Verdana" w:cs="Verdana"/>
                <w:b/>
                <w:bCs/>
                <w:color w:val="auto"/>
                <w:sz w:val="20"/>
                <w:szCs w:val="20"/>
                <w:u w:val="single"/>
                <w:lang w:bidi="ar-SA"/>
              </w:rPr>
            </w:pPr>
          </w:p>
        </w:tc>
        <w:tc>
          <w:tcPr>
            <w:tcW w:w="2409" w:type="dxa"/>
          </w:tcPr>
          <w:p w14:paraId="34126964" w14:textId="77777777" w:rsidR="00E218CF" w:rsidRPr="00E218CF" w:rsidRDefault="00E218CF" w:rsidP="00E218CF">
            <w:pPr>
              <w:widowControl/>
              <w:spacing w:line="228" w:lineRule="auto"/>
              <w:rPr>
                <w:rFonts w:ascii="Verdana" w:eastAsia="Times New Roman" w:hAnsi="Verdana" w:cs="Times New Roman"/>
                <w:color w:val="auto"/>
                <w:sz w:val="18"/>
                <w:szCs w:val="18"/>
              </w:rPr>
            </w:pPr>
            <w:r w:rsidRPr="00E218CF">
              <w:rPr>
                <w:rFonts w:ascii="Verdana" w:eastAsia="Times New Roman" w:hAnsi="Verdana" w:cs="Times New Roman"/>
                <w:color w:val="auto"/>
                <w:sz w:val="18"/>
                <w:szCs w:val="18"/>
                <w:u w:val="single"/>
              </w:rPr>
              <w:lastRenderedPageBreak/>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w:t>
            </w:r>
            <w:r w:rsidRPr="00E218CF">
              <w:rPr>
                <w:rFonts w:ascii="Verdana" w:eastAsia="Times New Roman" w:hAnsi="Verdana" w:cs="Times New Roman"/>
                <w:color w:val="auto"/>
                <w:sz w:val="18"/>
                <w:szCs w:val="18"/>
              </w:rPr>
              <w:t>за 1 рабочий день</w:t>
            </w:r>
          </w:p>
          <w:p w14:paraId="4161EC68" w14:textId="77777777" w:rsidR="00E218CF" w:rsidRPr="00E218CF" w:rsidRDefault="00E218CF" w:rsidP="00E218CF">
            <w:pPr>
              <w:widowControl/>
              <w:spacing w:line="228" w:lineRule="auto"/>
              <w:rPr>
                <w:rFonts w:ascii="Verdana" w:eastAsia="Times New Roman" w:hAnsi="Verdana" w:cs="Times New Roman"/>
                <w:color w:val="auto"/>
                <w:sz w:val="18"/>
                <w:szCs w:val="18"/>
              </w:rPr>
            </w:pPr>
          </w:p>
          <w:p w14:paraId="64B72BC5" w14:textId="77777777" w:rsidR="00E218CF" w:rsidRPr="00E218CF" w:rsidRDefault="00E218CF" w:rsidP="00E218CF">
            <w:pPr>
              <w:widowControl/>
              <w:spacing w:line="228" w:lineRule="auto"/>
              <w:rPr>
                <w:rFonts w:ascii="Verdana" w:eastAsia="Times New Roman" w:hAnsi="Verdana" w:cs="Times New Roman"/>
                <w:color w:val="auto"/>
                <w:sz w:val="18"/>
                <w:szCs w:val="18"/>
              </w:rPr>
            </w:pPr>
          </w:p>
        </w:tc>
        <w:tc>
          <w:tcPr>
            <w:tcW w:w="1985" w:type="dxa"/>
          </w:tcPr>
          <w:p w14:paraId="6217042C"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000C2C4D" w14:textId="77777777" w:rsidTr="00E218CF">
        <w:trPr>
          <w:trHeight w:val="495"/>
        </w:trPr>
        <w:tc>
          <w:tcPr>
            <w:tcW w:w="710" w:type="dxa"/>
            <w:vMerge/>
          </w:tcPr>
          <w:p w14:paraId="567AEE1C"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tcPr>
          <w:p w14:paraId="450D933F"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2409" w:type="dxa"/>
          </w:tcPr>
          <w:p w14:paraId="34D6A105" w14:textId="77777777" w:rsidR="00E218CF" w:rsidRPr="00E218CF" w:rsidRDefault="00E218CF" w:rsidP="00E218CF">
            <w:pPr>
              <w:widowControl/>
              <w:spacing w:line="228" w:lineRule="auto"/>
              <w:rPr>
                <w:rFonts w:ascii="Verdana" w:eastAsia="Times New Roman" w:hAnsi="Verdana" w:cs="Times New Roman"/>
                <w:color w:val="auto"/>
                <w:sz w:val="18"/>
                <w:szCs w:val="18"/>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за 1</w:t>
            </w:r>
            <w:r w:rsidRPr="00E218CF">
              <w:rPr>
                <w:rFonts w:ascii="Verdana" w:eastAsia="Times New Roman" w:hAnsi="Verdana" w:cs="Times New Roman"/>
                <w:color w:val="auto"/>
                <w:sz w:val="18"/>
                <w:szCs w:val="18"/>
              </w:rPr>
              <w:t xml:space="preserve"> выходной день</w:t>
            </w:r>
          </w:p>
        </w:tc>
        <w:tc>
          <w:tcPr>
            <w:tcW w:w="1985" w:type="dxa"/>
          </w:tcPr>
          <w:p w14:paraId="28EBFB15"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58F2CD66" w14:textId="77777777" w:rsidTr="00E218CF">
        <w:trPr>
          <w:trHeight w:val="585"/>
        </w:trPr>
        <w:tc>
          <w:tcPr>
            <w:tcW w:w="710" w:type="dxa"/>
            <w:vMerge w:val="restart"/>
          </w:tcPr>
          <w:p w14:paraId="6E0C2703"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6341A243"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r w:rsidRPr="00E218CF">
              <w:rPr>
                <w:rFonts w:ascii="Verdana" w:eastAsia="Times New Roman" w:hAnsi="Verdana" w:cs="Verdana"/>
                <w:b/>
                <w:bCs/>
                <w:color w:val="auto"/>
                <w:sz w:val="20"/>
                <w:szCs w:val="20"/>
                <w:u w:val="single"/>
                <w:lang w:bidi="ar-SA"/>
              </w:rPr>
              <w:t xml:space="preserve">3. </w:t>
            </w:r>
          </w:p>
          <w:p w14:paraId="67FADBD9"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1DD1092C"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7759A1B1"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val="restart"/>
          </w:tcPr>
          <w:p w14:paraId="449CF2CB" w14:textId="15A02932" w:rsidR="00EC0116" w:rsidRPr="00EC0116" w:rsidRDefault="00E218CF" w:rsidP="00EC0116">
            <w:pPr>
              <w:rPr>
                <w:rFonts w:ascii="Verdana" w:eastAsia="Times New Roman" w:hAnsi="Verdana" w:cs="Verdana"/>
                <w:bCs/>
                <w:color w:val="auto"/>
                <w:sz w:val="20"/>
                <w:szCs w:val="20"/>
                <w:lang w:bidi="ar-SA"/>
              </w:rPr>
            </w:pPr>
            <w:bookmarkStart w:id="0" w:name="bookmark2"/>
            <w:r w:rsidRPr="00E218CF">
              <w:rPr>
                <w:rFonts w:ascii="Verdana" w:eastAsia="Times New Roman" w:hAnsi="Verdana" w:cs="Verdana"/>
                <w:b/>
                <w:bCs/>
                <w:color w:val="auto"/>
                <w:sz w:val="20"/>
                <w:szCs w:val="20"/>
                <w:u w:val="single"/>
                <w:lang w:bidi="ar-SA"/>
              </w:rPr>
              <w:t xml:space="preserve">Уборка административно-бытовых </w:t>
            </w:r>
            <w:bookmarkEnd w:id="0"/>
            <w:r w:rsidR="00A233F0" w:rsidRPr="00E218CF">
              <w:rPr>
                <w:rFonts w:ascii="Verdana" w:eastAsia="Times New Roman" w:hAnsi="Verdana" w:cs="Verdana"/>
                <w:b/>
                <w:bCs/>
                <w:color w:val="auto"/>
                <w:sz w:val="20"/>
                <w:szCs w:val="20"/>
                <w:u w:val="single"/>
                <w:lang w:bidi="ar-SA"/>
              </w:rPr>
              <w:t>площадей,</w:t>
            </w:r>
            <w:r w:rsidRPr="00E218CF">
              <w:rPr>
                <w:rFonts w:ascii="Verdana" w:eastAsia="Times New Roman" w:hAnsi="Verdana" w:cs="Verdana"/>
                <w:b/>
                <w:bCs/>
                <w:color w:val="auto"/>
                <w:sz w:val="20"/>
                <w:szCs w:val="20"/>
                <w:u w:val="single"/>
                <w:lang w:bidi="ar-SA"/>
              </w:rPr>
              <w:t xml:space="preserve"> в том числе лестничных </w:t>
            </w:r>
            <w:r w:rsidR="00EC0116" w:rsidRPr="00E218CF">
              <w:rPr>
                <w:rFonts w:ascii="Verdana" w:eastAsia="Times New Roman" w:hAnsi="Verdana" w:cs="Verdana"/>
                <w:b/>
                <w:bCs/>
                <w:color w:val="auto"/>
                <w:sz w:val="20"/>
                <w:szCs w:val="20"/>
                <w:u w:val="single"/>
                <w:lang w:bidi="ar-SA"/>
              </w:rPr>
              <w:t>маршей</w:t>
            </w:r>
            <w:r w:rsidR="00EC0116">
              <w:rPr>
                <w:rFonts w:ascii="Verdana" w:eastAsia="Times New Roman" w:hAnsi="Verdana" w:cs="Verdana"/>
                <w:b/>
                <w:bCs/>
                <w:color w:val="auto"/>
                <w:sz w:val="20"/>
                <w:szCs w:val="20"/>
                <w:u w:val="single"/>
                <w:lang w:bidi="ar-SA"/>
              </w:rPr>
              <w:t>,</w:t>
            </w:r>
            <w:r w:rsidR="00EC0116">
              <w:t xml:space="preserve"> </w:t>
            </w:r>
            <w:r w:rsidR="00EC0116" w:rsidRPr="00EC0116">
              <w:rPr>
                <w:rFonts w:ascii="Verdana" w:eastAsia="Times New Roman" w:hAnsi="Verdana" w:cs="Verdana"/>
                <w:b/>
                <w:bCs/>
                <w:color w:val="auto"/>
                <w:sz w:val="20"/>
                <w:szCs w:val="20"/>
                <w:u w:val="single"/>
                <w:lang w:bidi="ar-SA"/>
              </w:rPr>
              <w:t>согласно графику уборки</w:t>
            </w:r>
            <w:r w:rsidR="00EC0116">
              <w:t xml:space="preserve"> </w:t>
            </w:r>
            <w:r w:rsidR="00EC0116" w:rsidRPr="00EC0116">
              <w:t>(</w:t>
            </w:r>
            <w:r w:rsidR="00EC0116" w:rsidRPr="00EC0116">
              <w:rPr>
                <w:rFonts w:ascii="Verdana" w:eastAsia="Times New Roman" w:hAnsi="Verdana" w:cs="Verdana"/>
                <w:bCs/>
                <w:color w:val="auto"/>
                <w:sz w:val="20"/>
                <w:szCs w:val="20"/>
                <w:lang w:bidi="ar-SA"/>
              </w:rPr>
              <w:t>уборка помещений: сухая и влажная, протирание пыли, уборка мусора, мытье полов и окон. ежедневная уборка туалетов: сухая и влажная, уборка мусора, мытье полов с применением моющих средств.</w:t>
            </w:r>
            <w:r w:rsidR="002558B4">
              <w:rPr>
                <w:rFonts w:ascii="Verdana" w:eastAsia="Times New Roman" w:hAnsi="Verdana" w:cs="Verdana"/>
                <w:bCs/>
                <w:color w:val="auto"/>
                <w:sz w:val="20"/>
                <w:szCs w:val="20"/>
                <w:lang w:bidi="ar-SA"/>
              </w:rPr>
              <w:t xml:space="preserve"> 5961,5 м2</w:t>
            </w:r>
            <w:r w:rsidR="00C74FAF">
              <w:rPr>
                <w:rFonts w:ascii="Verdana" w:eastAsia="Times New Roman" w:hAnsi="Verdana" w:cs="Verdana"/>
                <w:bCs/>
                <w:color w:val="auto"/>
                <w:sz w:val="20"/>
                <w:szCs w:val="20"/>
                <w:lang w:bidi="ar-SA"/>
              </w:rPr>
              <w:t>.</w:t>
            </w:r>
          </w:p>
          <w:p w14:paraId="541B3A60" w14:textId="77777777" w:rsidR="00E218CF" w:rsidRPr="00E218CF" w:rsidRDefault="00E218CF" w:rsidP="00A233F0">
            <w:pPr>
              <w:widowControl/>
              <w:spacing w:line="228" w:lineRule="auto"/>
              <w:rPr>
                <w:rFonts w:ascii="Verdana" w:eastAsia="Times New Roman" w:hAnsi="Verdana" w:cs="Verdana"/>
                <w:b/>
                <w:bCs/>
                <w:color w:val="auto"/>
                <w:sz w:val="20"/>
                <w:szCs w:val="20"/>
                <w:u w:val="single"/>
                <w:lang w:bidi="ar-SA"/>
              </w:rPr>
            </w:pPr>
          </w:p>
        </w:tc>
        <w:tc>
          <w:tcPr>
            <w:tcW w:w="2409" w:type="dxa"/>
          </w:tcPr>
          <w:p w14:paraId="339B4C8B" w14:textId="77777777" w:rsidR="00E218CF" w:rsidRPr="00E218CF" w:rsidRDefault="00E218CF" w:rsidP="00E218CF">
            <w:pPr>
              <w:widowControl/>
              <w:spacing w:line="228" w:lineRule="auto"/>
              <w:rPr>
                <w:rFonts w:ascii="Verdana" w:eastAsia="Times New Roman" w:hAnsi="Verdana" w:cs="Times New Roman"/>
                <w:color w:val="auto"/>
                <w:sz w:val="18"/>
                <w:szCs w:val="18"/>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w:t>
            </w:r>
            <w:r w:rsidRPr="00E218CF">
              <w:rPr>
                <w:rFonts w:ascii="Verdana" w:eastAsia="Times New Roman" w:hAnsi="Verdana" w:cs="Times New Roman"/>
                <w:color w:val="auto"/>
                <w:sz w:val="18"/>
                <w:szCs w:val="18"/>
              </w:rPr>
              <w:t>за 1 рабочий день</w:t>
            </w:r>
          </w:p>
          <w:p w14:paraId="67D437E7" w14:textId="77777777" w:rsidR="00E218CF" w:rsidRPr="00E218CF" w:rsidRDefault="00E218CF" w:rsidP="00E218CF">
            <w:pPr>
              <w:widowControl/>
              <w:spacing w:line="228" w:lineRule="auto"/>
              <w:rPr>
                <w:rFonts w:ascii="Verdana" w:eastAsia="Times New Roman" w:hAnsi="Verdana" w:cs="Times New Roman"/>
                <w:color w:val="auto"/>
                <w:sz w:val="18"/>
                <w:szCs w:val="18"/>
              </w:rPr>
            </w:pPr>
          </w:p>
          <w:p w14:paraId="537176BA"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p>
        </w:tc>
        <w:tc>
          <w:tcPr>
            <w:tcW w:w="1985" w:type="dxa"/>
          </w:tcPr>
          <w:p w14:paraId="42E4A74B"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31E7423F" w14:textId="77777777" w:rsidTr="00A233F0">
        <w:trPr>
          <w:trHeight w:val="1345"/>
        </w:trPr>
        <w:tc>
          <w:tcPr>
            <w:tcW w:w="710" w:type="dxa"/>
            <w:vMerge/>
          </w:tcPr>
          <w:p w14:paraId="75BEA422"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tcPr>
          <w:p w14:paraId="2DABA3A4"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2409" w:type="dxa"/>
          </w:tcPr>
          <w:p w14:paraId="2CB184A6"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за 1</w:t>
            </w:r>
            <w:r w:rsidRPr="00E218CF">
              <w:rPr>
                <w:rFonts w:ascii="Verdana" w:eastAsia="Times New Roman" w:hAnsi="Verdana" w:cs="Times New Roman"/>
                <w:color w:val="auto"/>
                <w:sz w:val="18"/>
                <w:szCs w:val="18"/>
              </w:rPr>
              <w:t xml:space="preserve"> выходной день</w:t>
            </w:r>
          </w:p>
        </w:tc>
        <w:tc>
          <w:tcPr>
            <w:tcW w:w="1985" w:type="dxa"/>
          </w:tcPr>
          <w:p w14:paraId="313AA561"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03D12A5F" w14:textId="77777777" w:rsidTr="00E218CF">
        <w:trPr>
          <w:trHeight w:val="384"/>
        </w:trPr>
        <w:tc>
          <w:tcPr>
            <w:tcW w:w="710" w:type="dxa"/>
            <w:vMerge w:val="restart"/>
          </w:tcPr>
          <w:p w14:paraId="0FE533B8"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66FDE299"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r w:rsidRPr="00E218CF">
              <w:rPr>
                <w:rFonts w:ascii="Verdana" w:eastAsia="Times New Roman" w:hAnsi="Verdana" w:cs="Verdana"/>
                <w:b/>
                <w:bCs/>
                <w:color w:val="auto"/>
                <w:sz w:val="20"/>
                <w:szCs w:val="20"/>
                <w:u w:val="single"/>
                <w:lang w:bidi="ar-SA"/>
              </w:rPr>
              <w:t>4.</w:t>
            </w:r>
          </w:p>
          <w:p w14:paraId="34EAEFBC"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33FBC535"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val="restart"/>
          </w:tcPr>
          <w:p w14:paraId="5CC947C9" w14:textId="77777777" w:rsidR="00B074E3" w:rsidRPr="00B074E3" w:rsidRDefault="00E218CF" w:rsidP="00B074E3">
            <w:pPr>
              <w:widowControl/>
              <w:spacing w:line="228" w:lineRule="auto"/>
              <w:rPr>
                <w:rFonts w:ascii="Verdana" w:eastAsia="Times New Roman" w:hAnsi="Verdana" w:cs="Verdana"/>
                <w:bCs/>
                <w:color w:val="auto"/>
                <w:sz w:val="20"/>
                <w:szCs w:val="20"/>
                <w:lang w:bidi="ar-SA"/>
              </w:rPr>
            </w:pPr>
            <w:r w:rsidRPr="00E218CF">
              <w:rPr>
                <w:rFonts w:ascii="Verdana" w:eastAsia="Times New Roman" w:hAnsi="Verdana" w:cs="Verdana"/>
                <w:b/>
                <w:bCs/>
                <w:color w:val="auto"/>
                <w:sz w:val="20"/>
                <w:szCs w:val="20"/>
                <w:u w:val="single"/>
                <w:lang w:bidi="ar-SA"/>
              </w:rPr>
              <w:t xml:space="preserve">Уборка </w:t>
            </w:r>
            <w:r w:rsidR="00C02C90" w:rsidRPr="00E218CF">
              <w:rPr>
                <w:rFonts w:ascii="Verdana" w:eastAsia="Times New Roman" w:hAnsi="Verdana" w:cs="Verdana"/>
                <w:b/>
                <w:bCs/>
                <w:color w:val="auto"/>
                <w:sz w:val="20"/>
                <w:szCs w:val="20"/>
                <w:u w:val="single"/>
                <w:lang w:bidi="ar-SA"/>
              </w:rPr>
              <w:t>санузлов</w:t>
            </w:r>
            <w:r w:rsidR="00C02C90" w:rsidRPr="00C02C90">
              <w:rPr>
                <w:rFonts w:ascii="Verdana" w:eastAsia="Times New Roman" w:hAnsi="Verdana" w:cs="Verdana"/>
                <w:b/>
                <w:bCs/>
                <w:color w:val="auto"/>
                <w:sz w:val="20"/>
                <w:szCs w:val="20"/>
                <w:u w:val="single"/>
                <w:lang w:bidi="ar-SA"/>
              </w:rPr>
              <w:t>, согласно графику уборки</w:t>
            </w:r>
            <w:r w:rsidR="00C02C90">
              <w:rPr>
                <w:rFonts w:ascii="Verdana" w:eastAsia="Times New Roman" w:hAnsi="Verdana" w:cs="Verdana"/>
                <w:b/>
                <w:bCs/>
                <w:color w:val="auto"/>
                <w:sz w:val="20"/>
                <w:szCs w:val="20"/>
                <w:u w:val="single"/>
                <w:lang w:bidi="ar-SA"/>
              </w:rPr>
              <w:t xml:space="preserve"> </w:t>
            </w:r>
            <w:r w:rsidR="00C02C90">
              <w:t>(</w:t>
            </w:r>
            <w:r w:rsidR="00B074E3" w:rsidRPr="00B074E3">
              <w:rPr>
                <w:rFonts w:ascii="Verdana" w:eastAsia="Times New Roman" w:hAnsi="Verdana" w:cs="Verdana"/>
                <w:bCs/>
                <w:color w:val="auto"/>
                <w:sz w:val="20"/>
                <w:szCs w:val="20"/>
                <w:lang w:bidi="ar-SA"/>
              </w:rPr>
              <w:t xml:space="preserve">ежедневная уборка туалетов: сухая и </w:t>
            </w:r>
          </w:p>
          <w:p w14:paraId="30D3D970" w14:textId="5B5A45C5" w:rsidR="00E218CF" w:rsidRPr="00E218CF" w:rsidRDefault="00B074E3" w:rsidP="00B074E3">
            <w:pPr>
              <w:widowControl/>
              <w:spacing w:line="228" w:lineRule="auto"/>
              <w:rPr>
                <w:rFonts w:ascii="Verdana" w:eastAsia="Times New Roman" w:hAnsi="Verdana" w:cs="Verdana"/>
                <w:b/>
                <w:bCs/>
                <w:color w:val="auto"/>
                <w:sz w:val="20"/>
                <w:szCs w:val="20"/>
                <w:u w:val="single"/>
                <w:lang w:bidi="ar-SA"/>
              </w:rPr>
            </w:pPr>
            <w:r w:rsidRPr="00B074E3">
              <w:rPr>
                <w:rFonts w:ascii="Verdana" w:eastAsia="Times New Roman" w:hAnsi="Verdana" w:cs="Verdana"/>
                <w:bCs/>
                <w:color w:val="auto"/>
                <w:sz w:val="20"/>
                <w:szCs w:val="20"/>
                <w:lang w:bidi="ar-SA"/>
              </w:rPr>
              <w:t>влажная, уборка мусора, мытье поло</w:t>
            </w:r>
            <w:r>
              <w:rPr>
                <w:rFonts w:ascii="Verdana" w:eastAsia="Times New Roman" w:hAnsi="Verdana" w:cs="Verdana"/>
                <w:bCs/>
                <w:color w:val="auto"/>
                <w:sz w:val="20"/>
                <w:szCs w:val="20"/>
                <w:lang w:bidi="ar-SA"/>
              </w:rPr>
              <w:t>в с применением моющих средств)</w:t>
            </w:r>
            <w:r w:rsidR="002F5840">
              <w:rPr>
                <w:rFonts w:ascii="Verdana" w:eastAsia="Times New Roman" w:hAnsi="Verdana" w:cs="Verdana"/>
                <w:bCs/>
                <w:color w:val="auto"/>
                <w:sz w:val="20"/>
                <w:szCs w:val="20"/>
                <w:lang w:bidi="ar-SA"/>
              </w:rPr>
              <w:t>.</w:t>
            </w:r>
            <w:r w:rsidR="00C74FAF">
              <w:rPr>
                <w:rFonts w:ascii="Verdana" w:eastAsia="Times New Roman" w:hAnsi="Verdana" w:cs="Verdana"/>
                <w:bCs/>
                <w:color w:val="auto"/>
                <w:sz w:val="20"/>
                <w:szCs w:val="20"/>
                <w:lang w:bidi="ar-SA"/>
              </w:rPr>
              <w:t xml:space="preserve"> 223,8 м2.</w:t>
            </w:r>
          </w:p>
        </w:tc>
        <w:tc>
          <w:tcPr>
            <w:tcW w:w="2409" w:type="dxa"/>
          </w:tcPr>
          <w:p w14:paraId="4A497B59"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за 1 рабочий день</w:t>
            </w:r>
          </w:p>
          <w:p w14:paraId="000DE120"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p>
          <w:p w14:paraId="2F82294C"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p>
        </w:tc>
        <w:tc>
          <w:tcPr>
            <w:tcW w:w="1985" w:type="dxa"/>
          </w:tcPr>
          <w:p w14:paraId="2F770395"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5A5DCDA1" w14:textId="77777777" w:rsidTr="00E218CF">
        <w:trPr>
          <w:trHeight w:val="525"/>
        </w:trPr>
        <w:tc>
          <w:tcPr>
            <w:tcW w:w="710" w:type="dxa"/>
            <w:vMerge/>
          </w:tcPr>
          <w:p w14:paraId="0A533DAE"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tcPr>
          <w:p w14:paraId="3671F468"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2409" w:type="dxa"/>
          </w:tcPr>
          <w:p w14:paraId="4CBA1C76"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p>
          <w:p w14:paraId="1AE2BD2D"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за 1 выходной день</w:t>
            </w:r>
          </w:p>
        </w:tc>
        <w:tc>
          <w:tcPr>
            <w:tcW w:w="1985" w:type="dxa"/>
          </w:tcPr>
          <w:p w14:paraId="078026D1"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062B6BF1" w14:textId="77777777" w:rsidTr="00E218CF">
        <w:trPr>
          <w:trHeight w:val="510"/>
        </w:trPr>
        <w:tc>
          <w:tcPr>
            <w:tcW w:w="710" w:type="dxa"/>
            <w:vMerge w:val="restart"/>
          </w:tcPr>
          <w:p w14:paraId="5BA6920C"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203DBA2B"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r w:rsidRPr="00E218CF">
              <w:rPr>
                <w:rFonts w:ascii="Verdana" w:eastAsia="Times New Roman" w:hAnsi="Verdana" w:cs="Verdana"/>
                <w:b/>
                <w:bCs/>
                <w:color w:val="auto"/>
                <w:sz w:val="20"/>
                <w:szCs w:val="20"/>
                <w:u w:val="single"/>
                <w:lang w:bidi="ar-SA"/>
              </w:rPr>
              <w:t>5.</w:t>
            </w:r>
          </w:p>
          <w:p w14:paraId="7B1BB4FF"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val="restart"/>
          </w:tcPr>
          <w:p w14:paraId="70FB8F5F" w14:textId="28EC5E31" w:rsidR="00C02C90" w:rsidRPr="00C02C90" w:rsidRDefault="00E218CF" w:rsidP="00C02C90">
            <w:pPr>
              <w:widowControl/>
              <w:tabs>
                <w:tab w:val="left" w:pos="426"/>
              </w:tabs>
              <w:jc w:val="both"/>
              <w:rPr>
                <w:rFonts w:ascii="Verdana" w:eastAsia="Times New Roman" w:hAnsi="Verdana" w:cs="Verdana"/>
                <w:bCs/>
                <w:color w:val="auto"/>
                <w:sz w:val="20"/>
                <w:szCs w:val="20"/>
                <w:lang w:bidi="ar-SA"/>
              </w:rPr>
            </w:pPr>
            <w:bookmarkStart w:id="1" w:name="bookmark3"/>
            <w:r w:rsidRPr="00E218CF">
              <w:rPr>
                <w:rFonts w:ascii="Verdana" w:eastAsia="Times New Roman" w:hAnsi="Verdana" w:cs="Verdana"/>
                <w:b/>
                <w:bCs/>
                <w:sz w:val="20"/>
                <w:szCs w:val="20"/>
                <w:u w:val="single"/>
                <w:lang w:bidi="ar-SA"/>
              </w:rPr>
              <w:t xml:space="preserve">Уборка </w:t>
            </w:r>
            <w:proofErr w:type="spellStart"/>
            <w:r w:rsidRPr="00E218CF">
              <w:rPr>
                <w:rFonts w:ascii="Verdana" w:eastAsia="Times New Roman" w:hAnsi="Verdana" w:cs="Verdana"/>
                <w:b/>
                <w:bCs/>
                <w:sz w:val="20"/>
                <w:szCs w:val="20"/>
                <w:u w:val="single"/>
                <w:lang w:bidi="ar-SA"/>
              </w:rPr>
              <w:t>предзаводской</w:t>
            </w:r>
            <w:proofErr w:type="spellEnd"/>
            <w:r w:rsidRPr="00E218CF">
              <w:rPr>
                <w:rFonts w:ascii="Verdana" w:eastAsia="Times New Roman" w:hAnsi="Verdana" w:cs="Verdana"/>
                <w:b/>
                <w:bCs/>
                <w:sz w:val="20"/>
                <w:szCs w:val="20"/>
                <w:u w:val="single"/>
                <w:lang w:bidi="ar-SA"/>
              </w:rPr>
              <w:t xml:space="preserve"> и заводской </w:t>
            </w:r>
            <w:bookmarkEnd w:id="1"/>
            <w:r w:rsidR="00C02C90">
              <w:rPr>
                <w:rFonts w:ascii="Verdana" w:eastAsia="Times New Roman" w:hAnsi="Verdana" w:cs="Verdana"/>
                <w:b/>
                <w:bCs/>
                <w:sz w:val="20"/>
                <w:szCs w:val="20"/>
                <w:u w:val="single"/>
                <w:lang w:bidi="ar-SA"/>
              </w:rPr>
              <w:t>территории</w:t>
            </w:r>
            <w:r w:rsidR="00C02C90" w:rsidRPr="00C02C90">
              <w:rPr>
                <w:rFonts w:ascii="Verdana" w:eastAsia="Times New Roman" w:hAnsi="Verdana" w:cs="Verdana"/>
                <w:b/>
                <w:bCs/>
                <w:sz w:val="20"/>
                <w:szCs w:val="20"/>
                <w:u w:val="single"/>
                <w:lang w:bidi="ar-SA"/>
              </w:rPr>
              <w:t xml:space="preserve">, согласно графику уборки </w:t>
            </w:r>
            <w:r w:rsidR="00C02C90">
              <w:rPr>
                <w:rFonts w:ascii="Verdana" w:eastAsia="Times New Roman" w:hAnsi="Verdana" w:cs="Verdana"/>
                <w:b/>
                <w:bCs/>
                <w:sz w:val="20"/>
                <w:szCs w:val="20"/>
                <w:u w:val="single"/>
                <w:lang w:bidi="ar-SA"/>
              </w:rPr>
              <w:t xml:space="preserve">(зимний период) </w:t>
            </w:r>
            <w:r w:rsidR="00C02C90" w:rsidRPr="00C02C90">
              <w:rPr>
                <w:rFonts w:ascii="Verdana" w:eastAsia="Times New Roman" w:hAnsi="Verdana" w:cs="Verdana"/>
                <w:bCs/>
                <w:color w:val="auto"/>
                <w:sz w:val="20"/>
                <w:szCs w:val="20"/>
                <w:lang w:bidi="ar-SA"/>
              </w:rPr>
              <w:t>очистка проходов и проездов от снега и наледи, посыпка проходов противогололедными средствами (предоставляет Подрядчик)</w:t>
            </w:r>
            <w:r w:rsidR="00BF3D14">
              <w:rPr>
                <w:rFonts w:ascii="Verdana" w:eastAsia="Times New Roman" w:hAnsi="Verdana" w:cs="Verdana"/>
                <w:bCs/>
                <w:color w:val="auto"/>
                <w:sz w:val="20"/>
                <w:szCs w:val="20"/>
                <w:lang w:bidi="ar-SA"/>
              </w:rPr>
              <w:t xml:space="preserve">. </w:t>
            </w:r>
            <w:r w:rsidR="00C02C90" w:rsidRPr="00C02C90">
              <w:rPr>
                <w:rFonts w:ascii="Verdana" w:eastAsia="Times New Roman" w:hAnsi="Verdana" w:cs="Verdana"/>
                <w:bCs/>
                <w:color w:val="auto"/>
                <w:sz w:val="20"/>
                <w:szCs w:val="20"/>
                <w:lang w:bidi="ar-SA"/>
              </w:rPr>
              <w:t xml:space="preserve">1020 кв. </w:t>
            </w:r>
            <w:proofErr w:type="gramStart"/>
            <w:r w:rsidR="00C02C90" w:rsidRPr="00C02C90">
              <w:rPr>
                <w:rFonts w:ascii="Verdana" w:eastAsia="Times New Roman" w:hAnsi="Verdana" w:cs="Verdana"/>
                <w:bCs/>
                <w:color w:val="auto"/>
                <w:sz w:val="20"/>
                <w:szCs w:val="20"/>
                <w:lang w:bidi="ar-SA"/>
              </w:rPr>
              <w:t>м ;</w:t>
            </w:r>
            <w:proofErr w:type="gramEnd"/>
          </w:p>
          <w:p w14:paraId="7DB82FB6" w14:textId="77777777" w:rsidR="00E218CF" w:rsidRPr="00E218CF" w:rsidRDefault="00E218CF" w:rsidP="00C02C90">
            <w:pPr>
              <w:widowControl/>
              <w:spacing w:line="228" w:lineRule="auto"/>
              <w:rPr>
                <w:rFonts w:ascii="Verdana" w:eastAsia="Times New Roman" w:hAnsi="Verdana" w:cs="Verdana"/>
                <w:b/>
                <w:bCs/>
                <w:color w:val="auto"/>
                <w:sz w:val="20"/>
                <w:szCs w:val="20"/>
                <w:u w:val="single"/>
                <w:lang w:bidi="ar-SA"/>
              </w:rPr>
            </w:pPr>
          </w:p>
        </w:tc>
        <w:tc>
          <w:tcPr>
            <w:tcW w:w="2409" w:type="dxa"/>
          </w:tcPr>
          <w:p w14:paraId="1E0B513B"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за 1 рабочий день</w:t>
            </w:r>
          </w:p>
        </w:tc>
        <w:tc>
          <w:tcPr>
            <w:tcW w:w="1985" w:type="dxa"/>
          </w:tcPr>
          <w:p w14:paraId="3337FE81"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6CE97B76" w14:textId="77777777" w:rsidTr="00E218CF">
        <w:trPr>
          <w:trHeight w:val="435"/>
        </w:trPr>
        <w:tc>
          <w:tcPr>
            <w:tcW w:w="710" w:type="dxa"/>
            <w:vMerge/>
          </w:tcPr>
          <w:p w14:paraId="4AD89E31"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tcPr>
          <w:p w14:paraId="7339ACFE" w14:textId="77777777" w:rsidR="00E218CF" w:rsidRPr="00E218CF" w:rsidRDefault="00E218CF" w:rsidP="00E218CF">
            <w:pPr>
              <w:widowControl/>
              <w:tabs>
                <w:tab w:val="left" w:pos="426"/>
              </w:tabs>
              <w:jc w:val="both"/>
              <w:rPr>
                <w:rFonts w:ascii="Verdana" w:eastAsia="Times New Roman" w:hAnsi="Verdana" w:cs="Verdana"/>
                <w:b/>
                <w:bCs/>
                <w:sz w:val="20"/>
                <w:szCs w:val="20"/>
                <w:u w:val="single"/>
                <w:lang w:bidi="ar-SA"/>
              </w:rPr>
            </w:pPr>
          </w:p>
        </w:tc>
        <w:tc>
          <w:tcPr>
            <w:tcW w:w="2409" w:type="dxa"/>
          </w:tcPr>
          <w:p w14:paraId="06AE7B65"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за 1 выходной день</w:t>
            </w:r>
          </w:p>
        </w:tc>
        <w:tc>
          <w:tcPr>
            <w:tcW w:w="1985" w:type="dxa"/>
          </w:tcPr>
          <w:p w14:paraId="6EC0938D"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335757F4" w14:textId="77777777" w:rsidTr="00C02C90">
        <w:trPr>
          <w:trHeight w:hRule="exact" w:val="1255"/>
        </w:trPr>
        <w:tc>
          <w:tcPr>
            <w:tcW w:w="710" w:type="dxa"/>
            <w:vMerge w:val="restart"/>
          </w:tcPr>
          <w:p w14:paraId="543245CB"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27AC5430"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19268E4E"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r w:rsidRPr="00E218CF">
              <w:rPr>
                <w:rFonts w:ascii="Verdana" w:eastAsia="Times New Roman" w:hAnsi="Verdana" w:cs="Verdana"/>
                <w:b/>
                <w:bCs/>
                <w:color w:val="auto"/>
                <w:sz w:val="20"/>
                <w:szCs w:val="20"/>
                <w:u w:val="single"/>
                <w:lang w:bidi="ar-SA"/>
              </w:rPr>
              <w:t>6.</w:t>
            </w:r>
          </w:p>
          <w:p w14:paraId="772E0A25"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val="restart"/>
          </w:tcPr>
          <w:p w14:paraId="3C48160B" w14:textId="561F8217" w:rsidR="00C02C90" w:rsidRPr="00E218CF" w:rsidRDefault="00E218CF" w:rsidP="00C02C90">
            <w:pPr>
              <w:widowControl/>
              <w:tabs>
                <w:tab w:val="left" w:pos="426"/>
              </w:tabs>
              <w:jc w:val="both"/>
              <w:rPr>
                <w:rFonts w:ascii="Verdana" w:eastAsia="Times New Roman" w:hAnsi="Verdana" w:cs="Verdana"/>
                <w:bCs/>
                <w:sz w:val="20"/>
                <w:szCs w:val="20"/>
                <w:lang w:bidi="ar-SA"/>
              </w:rPr>
            </w:pPr>
            <w:r w:rsidRPr="00E218CF">
              <w:rPr>
                <w:rFonts w:ascii="Verdana" w:eastAsia="Times New Roman" w:hAnsi="Verdana" w:cs="Verdana"/>
                <w:b/>
                <w:bCs/>
                <w:sz w:val="20"/>
                <w:szCs w:val="20"/>
                <w:u w:val="single"/>
                <w:lang w:bidi="ar-SA"/>
              </w:rPr>
              <w:t xml:space="preserve">Уборка </w:t>
            </w:r>
            <w:proofErr w:type="spellStart"/>
            <w:r w:rsidRPr="00E218CF">
              <w:rPr>
                <w:rFonts w:ascii="Verdana" w:eastAsia="Times New Roman" w:hAnsi="Verdana" w:cs="Verdana"/>
                <w:b/>
                <w:bCs/>
                <w:sz w:val="20"/>
                <w:szCs w:val="20"/>
                <w:u w:val="single"/>
                <w:lang w:bidi="ar-SA"/>
              </w:rPr>
              <w:t>предзаводской</w:t>
            </w:r>
            <w:proofErr w:type="spellEnd"/>
            <w:r w:rsidRPr="00E218CF">
              <w:rPr>
                <w:rFonts w:ascii="Verdana" w:eastAsia="Times New Roman" w:hAnsi="Verdana" w:cs="Verdana"/>
                <w:b/>
                <w:bCs/>
                <w:sz w:val="20"/>
                <w:szCs w:val="20"/>
                <w:u w:val="single"/>
                <w:lang w:bidi="ar-SA"/>
              </w:rPr>
              <w:t xml:space="preserve"> и заводской </w:t>
            </w:r>
            <w:proofErr w:type="gramStart"/>
            <w:r w:rsidRPr="00E218CF">
              <w:rPr>
                <w:rFonts w:ascii="Verdana" w:eastAsia="Times New Roman" w:hAnsi="Verdana" w:cs="Verdana"/>
                <w:b/>
                <w:bCs/>
                <w:sz w:val="20"/>
                <w:szCs w:val="20"/>
                <w:u w:val="single"/>
                <w:lang w:bidi="ar-SA"/>
              </w:rPr>
              <w:t xml:space="preserve">территории </w:t>
            </w:r>
            <w:r w:rsidR="00C02C90" w:rsidRPr="00C02C90">
              <w:rPr>
                <w:rFonts w:ascii="Verdana" w:eastAsia="Times New Roman" w:hAnsi="Verdana" w:cs="Verdana"/>
                <w:b/>
                <w:bCs/>
                <w:sz w:val="20"/>
                <w:szCs w:val="20"/>
                <w:u w:val="single"/>
                <w:lang w:bidi="ar-SA"/>
              </w:rPr>
              <w:t>,</w:t>
            </w:r>
            <w:proofErr w:type="gramEnd"/>
            <w:r w:rsidR="00C02C90" w:rsidRPr="00C02C90">
              <w:rPr>
                <w:rFonts w:ascii="Verdana" w:eastAsia="Times New Roman" w:hAnsi="Verdana" w:cs="Verdana"/>
                <w:b/>
                <w:bCs/>
                <w:sz w:val="20"/>
                <w:szCs w:val="20"/>
                <w:u w:val="single"/>
                <w:lang w:bidi="ar-SA"/>
              </w:rPr>
              <w:t xml:space="preserve"> согласно графику уборки </w:t>
            </w:r>
            <w:r w:rsidRPr="00E218CF">
              <w:rPr>
                <w:rFonts w:ascii="Verdana" w:eastAsia="Times New Roman" w:hAnsi="Verdana" w:cs="Verdana"/>
                <w:b/>
                <w:bCs/>
                <w:sz w:val="20"/>
                <w:szCs w:val="20"/>
                <w:u w:val="single"/>
                <w:lang w:bidi="ar-SA"/>
              </w:rPr>
              <w:t>(летний период)</w:t>
            </w:r>
            <w:r w:rsidR="00C02C90" w:rsidRPr="00C02C90">
              <w:rPr>
                <w:rFonts w:ascii="Verdana" w:eastAsia="Times New Roman" w:hAnsi="Verdana" w:cs="Verdana"/>
                <w:bCs/>
                <w:sz w:val="20"/>
                <w:szCs w:val="20"/>
                <w:lang w:bidi="ar-SA"/>
              </w:rPr>
              <w:t xml:space="preserve"> </w:t>
            </w:r>
            <w:r w:rsidR="00C02C90">
              <w:rPr>
                <w:rFonts w:ascii="Verdana" w:eastAsia="Times New Roman" w:hAnsi="Verdana" w:cs="Verdana"/>
                <w:bCs/>
                <w:sz w:val="20"/>
                <w:szCs w:val="20"/>
                <w:lang w:bidi="ar-SA"/>
              </w:rPr>
              <w:t>(у</w:t>
            </w:r>
            <w:r w:rsidR="00C02C90" w:rsidRPr="00C02C90">
              <w:rPr>
                <w:rFonts w:ascii="Verdana" w:eastAsia="Times New Roman" w:hAnsi="Verdana" w:cs="Verdana"/>
                <w:bCs/>
                <w:sz w:val="20"/>
                <w:szCs w:val="20"/>
                <w:lang w:bidi="ar-SA"/>
              </w:rPr>
              <w:t>борка и чистка тротуаров и прилегающей территории, уборка мусора с проходов и проездов, выкашивание травы, стрижка и омоложение кустарников, вырубка кустарников и деревьев, уборка прилегающей территории к зданиям и про</w:t>
            </w:r>
            <w:r w:rsidR="00C02C90">
              <w:rPr>
                <w:rFonts w:ascii="Verdana" w:eastAsia="Times New Roman" w:hAnsi="Verdana" w:cs="Verdana"/>
                <w:bCs/>
                <w:sz w:val="20"/>
                <w:szCs w:val="20"/>
                <w:lang w:bidi="ar-SA"/>
              </w:rPr>
              <w:t>чее</w:t>
            </w:r>
            <w:r w:rsidR="00BF3D14">
              <w:rPr>
                <w:rFonts w:ascii="Verdana" w:eastAsia="Times New Roman" w:hAnsi="Verdana" w:cs="Verdana"/>
                <w:bCs/>
                <w:sz w:val="20"/>
                <w:szCs w:val="20"/>
                <w:lang w:bidi="ar-SA"/>
              </w:rPr>
              <w:t>.</w:t>
            </w:r>
            <w:r w:rsidR="00C02C90">
              <w:rPr>
                <w:rFonts w:ascii="Verdana" w:eastAsia="Times New Roman" w:hAnsi="Verdana" w:cs="Verdana"/>
                <w:bCs/>
                <w:sz w:val="20"/>
                <w:szCs w:val="20"/>
                <w:lang w:bidi="ar-SA"/>
              </w:rPr>
              <w:t xml:space="preserve"> </w:t>
            </w:r>
            <w:r w:rsidR="00C02C90" w:rsidRPr="00C02C90">
              <w:rPr>
                <w:rFonts w:ascii="Verdana" w:eastAsia="Times New Roman" w:hAnsi="Verdana" w:cs="Verdana"/>
                <w:bCs/>
                <w:sz w:val="20"/>
                <w:szCs w:val="20"/>
                <w:lang w:bidi="ar-SA"/>
              </w:rPr>
              <w:t>99779 м2</w:t>
            </w:r>
          </w:p>
        </w:tc>
        <w:tc>
          <w:tcPr>
            <w:tcW w:w="2409" w:type="dxa"/>
          </w:tcPr>
          <w:p w14:paraId="34826D5A"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за 1 рабочий день</w:t>
            </w:r>
          </w:p>
        </w:tc>
        <w:tc>
          <w:tcPr>
            <w:tcW w:w="1985" w:type="dxa"/>
          </w:tcPr>
          <w:p w14:paraId="0AA9E8DF"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1D0105E2" w14:textId="77777777" w:rsidTr="00E218CF">
        <w:trPr>
          <w:trHeight w:val="810"/>
        </w:trPr>
        <w:tc>
          <w:tcPr>
            <w:tcW w:w="710" w:type="dxa"/>
            <w:vMerge/>
          </w:tcPr>
          <w:p w14:paraId="38D5F42C"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tc>
        <w:tc>
          <w:tcPr>
            <w:tcW w:w="4678" w:type="dxa"/>
            <w:vMerge/>
          </w:tcPr>
          <w:p w14:paraId="03050F3C" w14:textId="77777777" w:rsidR="00E218CF" w:rsidRPr="00E218CF" w:rsidRDefault="00E218CF" w:rsidP="00E218CF">
            <w:pPr>
              <w:widowControl/>
              <w:tabs>
                <w:tab w:val="left" w:pos="426"/>
              </w:tabs>
              <w:jc w:val="both"/>
              <w:rPr>
                <w:rFonts w:ascii="Verdana" w:eastAsia="Times New Roman" w:hAnsi="Verdana" w:cs="Verdana"/>
                <w:b/>
                <w:bCs/>
                <w:sz w:val="20"/>
                <w:szCs w:val="20"/>
                <w:u w:val="single"/>
                <w:lang w:bidi="ar-SA"/>
              </w:rPr>
            </w:pPr>
          </w:p>
        </w:tc>
        <w:tc>
          <w:tcPr>
            <w:tcW w:w="2409" w:type="dxa"/>
          </w:tcPr>
          <w:p w14:paraId="74261CB4" w14:textId="77777777" w:rsidR="00E218CF" w:rsidRPr="00E218CF" w:rsidRDefault="00E218CF" w:rsidP="00E218CF">
            <w:pPr>
              <w:widowControl/>
              <w:spacing w:line="228" w:lineRule="auto"/>
              <w:rPr>
                <w:rFonts w:ascii="Verdana" w:eastAsia="Times New Roman" w:hAnsi="Verdana" w:cs="Times New Roman"/>
                <w:color w:val="auto"/>
                <w:sz w:val="18"/>
                <w:szCs w:val="18"/>
                <w:u w:val="single"/>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за 1 выходной день</w:t>
            </w:r>
          </w:p>
        </w:tc>
        <w:tc>
          <w:tcPr>
            <w:tcW w:w="1985" w:type="dxa"/>
          </w:tcPr>
          <w:p w14:paraId="7528102A"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3CF30E63" w14:textId="77777777" w:rsidTr="00E218CF">
        <w:trPr>
          <w:trHeight w:val="810"/>
        </w:trPr>
        <w:tc>
          <w:tcPr>
            <w:tcW w:w="710" w:type="dxa"/>
          </w:tcPr>
          <w:p w14:paraId="4B4B74DC"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p>
          <w:p w14:paraId="28CEF9E2" w14:textId="77777777" w:rsidR="00E218CF" w:rsidRPr="00E218CF" w:rsidRDefault="00E218CF" w:rsidP="00E218CF">
            <w:pPr>
              <w:widowControl/>
              <w:spacing w:line="228" w:lineRule="auto"/>
              <w:rPr>
                <w:rFonts w:ascii="Verdana" w:eastAsia="Times New Roman" w:hAnsi="Verdana" w:cs="Verdana"/>
                <w:b/>
                <w:bCs/>
                <w:color w:val="auto"/>
                <w:sz w:val="20"/>
                <w:szCs w:val="20"/>
                <w:u w:val="single"/>
                <w:lang w:bidi="ar-SA"/>
              </w:rPr>
            </w:pPr>
            <w:r w:rsidRPr="00E218CF">
              <w:rPr>
                <w:rFonts w:ascii="Verdana" w:eastAsia="Times New Roman" w:hAnsi="Verdana" w:cs="Verdana"/>
                <w:b/>
                <w:bCs/>
                <w:color w:val="auto"/>
                <w:sz w:val="20"/>
                <w:szCs w:val="20"/>
                <w:u w:val="single"/>
                <w:lang w:bidi="ar-SA"/>
              </w:rPr>
              <w:t>7.</w:t>
            </w:r>
          </w:p>
        </w:tc>
        <w:tc>
          <w:tcPr>
            <w:tcW w:w="4678" w:type="dxa"/>
          </w:tcPr>
          <w:p w14:paraId="27552467" w14:textId="4B8451E9" w:rsidR="00E218CF" w:rsidRPr="00C02C90" w:rsidRDefault="00E218CF" w:rsidP="00E218CF">
            <w:pPr>
              <w:widowControl/>
              <w:tabs>
                <w:tab w:val="left" w:pos="426"/>
              </w:tabs>
              <w:jc w:val="both"/>
              <w:rPr>
                <w:rFonts w:ascii="Verdana" w:eastAsia="Times New Roman" w:hAnsi="Verdana" w:cs="Verdana"/>
                <w:bCs/>
                <w:sz w:val="20"/>
                <w:szCs w:val="20"/>
                <w:lang w:bidi="ar-SA"/>
              </w:rPr>
            </w:pPr>
            <w:r w:rsidRPr="00E218CF">
              <w:rPr>
                <w:rFonts w:ascii="Verdana" w:eastAsia="Times New Roman" w:hAnsi="Verdana" w:cs="Verdana"/>
                <w:b/>
                <w:bCs/>
                <w:sz w:val="20"/>
                <w:szCs w:val="20"/>
                <w:u w:val="single"/>
                <w:lang w:bidi="ar-SA"/>
              </w:rPr>
              <w:t xml:space="preserve">Уход и благоустройство цветников на </w:t>
            </w:r>
            <w:proofErr w:type="spellStart"/>
            <w:r w:rsidRPr="00E218CF">
              <w:rPr>
                <w:rFonts w:ascii="Verdana" w:eastAsia="Times New Roman" w:hAnsi="Verdana" w:cs="Verdana"/>
                <w:b/>
                <w:bCs/>
                <w:sz w:val="20"/>
                <w:szCs w:val="20"/>
                <w:u w:val="single"/>
                <w:lang w:bidi="ar-SA"/>
              </w:rPr>
              <w:t>предзаводской</w:t>
            </w:r>
            <w:proofErr w:type="spellEnd"/>
            <w:r w:rsidRPr="00E218CF">
              <w:rPr>
                <w:rFonts w:ascii="Verdana" w:eastAsia="Times New Roman" w:hAnsi="Verdana" w:cs="Verdana"/>
                <w:b/>
                <w:bCs/>
                <w:sz w:val="20"/>
                <w:szCs w:val="20"/>
                <w:u w:val="single"/>
                <w:lang w:bidi="ar-SA"/>
              </w:rPr>
              <w:t xml:space="preserve"> и заводской территории</w:t>
            </w:r>
            <w:r w:rsidR="00C02C90" w:rsidRPr="00C02C90">
              <w:rPr>
                <w:rFonts w:ascii="Verdana" w:eastAsia="Times New Roman" w:hAnsi="Verdana" w:cs="Verdana"/>
                <w:b/>
                <w:bCs/>
                <w:sz w:val="20"/>
                <w:szCs w:val="20"/>
                <w:u w:val="single"/>
                <w:lang w:bidi="ar-SA"/>
              </w:rPr>
              <w:t>, согласно графику уборки</w:t>
            </w:r>
            <w:r w:rsidR="00C02C90">
              <w:rPr>
                <w:rFonts w:ascii="Verdana" w:eastAsia="Times New Roman" w:hAnsi="Verdana" w:cs="Verdana"/>
                <w:b/>
                <w:bCs/>
                <w:sz w:val="20"/>
                <w:szCs w:val="20"/>
                <w:u w:val="single"/>
                <w:lang w:bidi="ar-SA"/>
              </w:rPr>
              <w:t xml:space="preserve"> </w:t>
            </w:r>
            <w:r w:rsidR="00C02C90" w:rsidRPr="00C02C90">
              <w:rPr>
                <w:rFonts w:ascii="Verdana" w:eastAsia="Times New Roman" w:hAnsi="Verdana" w:cs="Verdana"/>
                <w:bCs/>
                <w:sz w:val="20"/>
                <w:szCs w:val="20"/>
                <w:lang w:bidi="ar-SA"/>
              </w:rPr>
              <w:t>(уход за цветниками: посадка, прополка, полив, уборка (летний период с мая по октябрь месяц).</w:t>
            </w:r>
            <w:r w:rsidR="00BF3D14">
              <w:rPr>
                <w:rFonts w:ascii="Verdana" w:eastAsia="Times New Roman" w:hAnsi="Verdana" w:cs="Verdana"/>
                <w:bCs/>
                <w:sz w:val="20"/>
                <w:szCs w:val="20"/>
                <w:lang w:bidi="ar-SA"/>
              </w:rPr>
              <w:t xml:space="preserve"> 45 м2.</w:t>
            </w:r>
          </w:p>
          <w:p w14:paraId="086239F8" w14:textId="77777777" w:rsidR="00C02C90" w:rsidRPr="00E218CF" w:rsidRDefault="00C02C90" w:rsidP="00E218CF">
            <w:pPr>
              <w:widowControl/>
              <w:tabs>
                <w:tab w:val="left" w:pos="426"/>
              </w:tabs>
              <w:jc w:val="both"/>
              <w:rPr>
                <w:rFonts w:ascii="Verdana" w:eastAsia="Times New Roman" w:hAnsi="Verdana" w:cs="Verdana"/>
                <w:b/>
                <w:bCs/>
                <w:sz w:val="20"/>
                <w:szCs w:val="20"/>
                <w:u w:val="single"/>
                <w:lang w:bidi="ar-SA"/>
              </w:rPr>
            </w:pPr>
          </w:p>
        </w:tc>
        <w:tc>
          <w:tcPr>
            <w:tcW w:w="2409" w:type="dxa"/>
          </w:tcPr>
          <w:p w14:paraId="3B569B90" w14:textId="77777777" w:rsidR="00E218CF" w:rsidRPr="00E218CF" w:rsidRDefault="00E218CF" w:rsidP="00E218CF">
            <w:pPr>
              <w:widowControl/>
              <w:spacing w:line="228" w:lineRule="auto"/>
              <w:jc w:val="center"/>
              <w:rPr>
                <w:rFonts w:ascii="Verdana" w:eastAsia="Times New Roman" w:hAnsi="Verdana" w:cs="Times New Roman"/>
                <w:color w:val="auto"/>
                <w:sz w:val="18"/>
                <w:szCs w:val="18"/>
                <w:u w:val="single"/>
              </w:rPr>
            </w:pPr>
            <w:r w:rsidRPr="00E218CF">
              <w:rPr>
                <w:rFonts w:ascii="Verdana" w:eastAsia="Times New Roman" w:hAnsi="Verdana" w:cs="Times New Roman"/>
                <w:color w:val="auto"/>
                <w:sz w:val="18"/>
                <w:szCs w:val="18"/>
                <w:u w:val="single"/>
              </w:rPr>
              <w:t xml:space="preserve">за 1 </w:t>
            </w:r>
            <w:proofErr w:type="spellStart"/>
            <w:proofErr w:type="gramStart"/>
            <w:r w:rsidRPr="00E218CF">
              <w:rPr>
                <w:rFonts w:ascii="Verdana" w:eastAsia="Times New Roman" w:hAnsi="Verdana" w:cs="Times New Roman"/>
                <w:color w:val="auto"/>
                <w:sz w:val="18"/>
                <w:szCs w:val="18"/>
                <w:u w:val="single"/>
              </w:rPr>
              <w:t>кв.м</w:t>
            </w:r>
            <w:proofErr w:type="spellEnd"/>
            <w:proofErr w:type="gramEnd"/>
            <w:r w:rsidRPr="00E218CF">
              <w:rPr>
                <w:rFonts w:ascii="Verdana" w:eastAsia="Times New Roman" w:hAnsi="Verdana" w:cs="Times New Roman"/>
                <w:color w:val="auto"/>
                <w:sz w:val="18"/>
                <w:szCs w:val="18"/>
                <w:u w:val="single"/>
              </w:rPr>
              <w:t xml:space="preserve"> за 1 рабочий день</w:t>
            </w:r>
          </w:p>
        </w:tc>
        <w:tc>
          <w:tcPr>
            <w:tcW w:w="1985" w:type="dxa"/>
          </w:tcPr>
          <w:p w14:paraId="049AAD32"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41954562" w14:textId="77777777" w:rsidTr="00E218CF">
        <w:trPr>
          <w:trHeight w:val="1039"/>
        </w:trPr>
        <w:tc>
          <w:tcPr>
            <w:tcW w:w="710" w:type="dxa"/>
            <w:vMerge w:val="restart"/>
          </w:tcPr>
          <w:p w14:paraId="537BC0C8"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p w14:paraId="4D9FAA2C"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r w:rsidRPr="00E218CF">
              <w:rPr>
                <w:rFonts w:ascii="Verdana" w:eastAsia="Times New Roman" w:hAnsi="Verdana" w:cs="Times New Roman"/>
                <w:color w:val="auto"/>
                <w:sz w:val="18"/>
                <w:szCs w:val="18"/>
                <w:lang w:bidi="ar-SA"/>
              </w:rPr>
              <w:t xml:space="preserve">8. </w:t>
            </w:r>
          </w:p>
          <w:p w14:paraId="01503AF2"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p w14:paraId="7DF20B09"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c>
          <w:tcPr>
            <w:tcW w:w="4678" w:type="dxa"/>
            <w:vMerge w:val="restart"/>
          </w:tcPr>
          <w:p w14:paraId="499E5028" w14:textId="77777777" w:rsidR="00E218CF" w:rsidRPr="00E218CF" w:rsidRDefault="00E218CF" w:rsidP="00E218CF">
            <w:pPr>
              <w:widowControl/>
              <w:rPr>
                <w:rFonts w:ascii="Verdana" w:eastAsia="Times New Roman" w:hAnsi="Verdana" w:cs="Times New Roman"/>
                <w:color w:val="auto"/>
                <w:lang w:bidi="ar-SA"/>
              </w:rPr>
            </w:pPr>
          </w:p>
          <w:p w14:paraId="5975E586"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bookmarkStart w:id="2" w:name="bookmark6"/>
            <w:r w:rsidRPr="00E218CF">
              <w:rPr>
                <w:rFonts w:ascii="Verdana" w:eastAsia="Times New Roman" w:hAnsi="Verdana" w:cs="Verdana"/>
                <w:b/>
                <w:bCs/>
                <w:sz w:val="20"/>
                <w:szCs w:val="20"/>
                <w:u w:val="single"/>
                <w:lang w:bidi="ar-SA"/>
              </w:rPr>
              <w:t>Стирка и ремонт спецодежды</w:t>
            </w:r>
            <w:bookmarkEnd w:id="2"/>
          </w:p>
        </w:tc>
        <w:tc>
          <w:tcPr>
            <w:tcW w:w="2409" w:type="dxa"/>
          </w:tcPr>
          <w:p w14:paraId="1AF31B1A"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r w:rsidRPr="00E218CF">
              <w:rPr>
                <w:rFonts w:ascii="Verdana" w:eastAsia="Times New Roman" w:hAnsi="Verdana" w:cs="Times New Roman"/>
                <w:color w:val="auto"/>
                <w:sz w:val="18"/>
                <w:szCs w:val="18"/>
                <w:lang w:bidi="ar-SA"/>
              </w:rPr>
              <w:t xml:space="preserve">чистка, стирка спецодежды с масложировыми и индустриальными загрязнениями, </w:t>
            </w:r>
          </w:p>
          <w:p w14:paraId="7B636A9D" w14:textId="77777777" w:rsidR="00E218CF" w:rsidRPr="00E218CF" w:rsidRDefault="00E218CF" w:rsidP="00E218CF">
            <w:pPr>
              <w:widowControl/>
              <w:spacing w:line="228" w:lineRule="auto"/>
              <w:rPr>
                <w:rFonts w:ascii="Verdana" w:eastAsia="Times New Roman" w:hAnsi="Verdana" w:cs="Times New Roman"/>
                <w:color w:val="auto"/>
                <w:sz w:val="18"/>
                <w:szCs w:val="18"/>
                <w:u w:val="single"/>
                <w:lang w:bidi="ar-SA"/>
              </w:rPr>
            </w:pPr>
            <w:r w:rsidRPr="00E218CF">
              <w:rPr>
                <w:rFonts w:ascii="Verdana" w:eastAsia="Times New Roman" w:hAnsi="Verdana" w:cs="Times New Roman"/>
                <w:color w:val="auto"/>
                <w:sz w:val="18"/>
                <w:szCs w:val="18"/>
                <w:lang w:bidi="ar-SA"/>
              </w:rPr>
              <w:t xml:space="preserve"> </w:t>
            </w:r>
            <w:r w:rsidRPr="00E218CF">
              <w:rPr>
                <w:rFonts w:ascii="Verdana" w:eastAsia="Times New Roman" w:hAnsi="Verdana" w:cs="Times New Roman"/>
                <w:color w:val="auto"/>
                <w:sz w:val="18"/>
                <w:szCs w:val="18"/>
                <w:u w:val="single"/>
                <w:lang w:bidi="ar-SA"/>
              </w:rPr>
              <w:t>за 1 единицу</w:t>
            </w:r>
          </w:p>
        </w:tc>
        <w:tc>
          <w:tcPr>
            <w:tcW w:w="1985" w:type="dxa"/>
          </w:tcPr>
          <w:p w14:paraId="2FFE15C0"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7F8410E0" w14:textId="77777777" w:rsidTr="00E218CF">
        <w:trPr>
          <w:trHeight w:val="1215"/>
        </w:trPr>
        <w:tc>
          <w:tcPr>
            <w:tcW w:w="710" w:type="dxa"/>
            <w:vMerge/>
          </w:tcPr>
          <w:p w14:paraId="1693AA41"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c>
          <w:tcPr>
            <w:tcW w:w="4678" w:type="dxa"/>
            <w:vMerge/>
          </w:tcPr>
          <w:p w14:paraId="39F73770" w14:textId="77777777" w:rsidR="00E218CF" w:rsidRPr="00E218CF" w:rsidRDefault="00E218CF" w:rsidP="00E218CF">
            <w:pPr>
              <w:widowControl/>
              <w:rPr>
                <w:rFonts w:ascii="Verdana" w:eastAsia="Times New Roman" w:hAnsi="Verdana" w:cs="Times New Roman"/>
                <w:color w:val="auto"/>
                <w:lang w:bidi="ar-SA"/>
              </w:rPr>
            </w:pPr>
          </w:p>
        </w:tc>
        <w:tc>
          <w:tcPr>
            <w:tcW w:w="2409" w:type="dxa"/>
          </w:tcPr>
          <w:p w14:paraId="5C168386" w14:textId="77777777" w:rsidR="00E218CF" w:rsidRPr="00E218CF" w:rsidRDefault="00E218CF" w:rsidP="00E218CF">
            <w:pPr>
              <w:widowControl/>
              <w:spacing w:line="228" w:lineRule="auto"/>
              <w:rPr>
                <w:rFonts w:ascii="Verdana" w:eastAsia="Times New Roman" w:hAnsi="Verdana" w:cs="Times New Roman"/>
                <w:color w:val="auto"/>
                <w:sz w:val="18"/>
                <w:szCs w:val="18"/>
                <w:u w:val="single"/>
                <w:lang w:bidi="ar-SA"/>
              </w:rPr>
            </w:pPr>
            <w:r w:rsidRPr="00E218CF">
              <w:rPr>
                <w:rFonts w:ascii="Verdana" w:eastAsia="Times New Roman" w:hAnsi="Verdana" w:cs="Times New Roman"/>
                <w:color w:val="auto"/>
                <w:sz w:val="18"/>
                <w:szCs w:val="18"/>
                <w:lang w:bidi="ar-SA"/>
              </w:rPr>
              <w:t>чистка, стирка спецодежды с бытовыми загрязнениями</w:t>
            </w:r>
            <w:r w:rsidRPr="00E218CF">
              <w:rPr>
                <w:rFonts w:ascii="Times New Roman" w:eastAsia="Times New Roman" w:hAnsi="Times New Roman" w:cs="Times New Roman"/>
                <w:color w:val="auto"/>
                <w:lang w:bidi="ar-SA"/>
              </w:rPr>
              <w:t xml:space="preserve"> </w:t>
            </w:r>
            <w:r w:rsidRPr="00E218CF">
              <w:rPr>
                <w:rFonts w:ascii="Verdana" w:eastAsia="Times New Roman" w:hAnsi="Verdana" w:cs="Times New Roman"/>
                <w:color w:val="auto"/>
                <w:sz w:val="18"/>
                <w:szCs w:val="18"/>
                <w:u w:val="single"/>
                <w:lang w:bidi="ar-SA"/>
              </w:rPr>
              <w:t>за 1 единицу</w:t>
            </w:r>
          </w:p>
          <w:p w14:paraId="66C0A297"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c>
          <w:tcPr>
            <w:tcW w:w="1985" w:type="dxa"/>
          </w:tcPr>
          <w:p w14:paraId="072A5ED0"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r w:rsidR="00E218CF" w:rsidRPr="00E218CF" w14:paraId="0437023A" w14:textId="77777777" w:rsidTr="00E218CF">
        <w:trPr>
          <w:trHeight w:val="848"/>
        </w:trPr>
        <w:tc>
          <w:tcPr>
            <w:tcW w:w="710" w:type="dxa"/>
            <w:vMerge/>
          </w:tcPr>
          <w:p w14:paraId="08884DE0"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c>
          <w:tcPr>
            <w:tcW w:w="4678" w:type="dxa"/>
            <w:vMerge/>
          </w:tcPr>
          <w:p w14:paraId="70203E73" w14:textId="77777777" w:rsidR="00E218CF" w:rsidRPr="00E218CF" w:rsidRDefault="00E218CF" w:rsidP="00E218CF">
            <w:pPr>
              <w:widowControl/>
              <w:rPr>
                <w:rFonts w:ascii="Verdana" w:eastAsia="Times New Roman" w:hAnsi="Verdana" w:cs="Times New Roman"/>
                <w:color w:val="auto"/>
                <w:lang w:bidi="ar-SA"/>
              </w:rPr>
            </w:pPr>
          </w:p>
        </w:tc>
        <w:tc>
          <w:tcPr>
            <w:tcW w:w="2409" w:type="dxa"/>
          </w:tcPr>
          <w:p w14:paraId="2008A4D6"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r w:rsidRPr="00E218CF">
              <w:rPr>
                <w:rFonts w:ascii="Verdana" w:eastAsia="Times New Roman" w:hAnsi="Verdana" w:cs="Times New Roman"/>
                <w:color w:val="auto"/>
                <w:sz w:val="18"/>
                <w:szCs w:val="18"/>
                <w:lang w:bidi="ar-SA"/>
              </w:rPr>
              <w:t xml:space="preserve"> ремонт спецодежды, прочие швейные услуги за 1 единицу</w:t>
            </w:r>
          </w:p>
        </w:tc>
        <w:tc>
          <w:tcPr>
            <w:tcW w:w="1985" w:type="dxa"/>
          </w:tcPr>
          <w:p w14:paraId="06A85E51" w14:textId="77777777" w:rsidR="00E218CF" w:rsidRPr="00E218CF" w:rsidRDefault="00E218CF" w:rsidP="00E218CF">
            <w:pPr>
              <w:widowControl/>
              <w:spacing w:line="228" w:lineRule="auto"/>
              <w:rPr>
                <w:rFonts w:ascii="Verdana" w:eastAsia="Times New Roman" w:hAnsi="Verdana" w:cs="Times New Roman"/>
                <w:color w:val="auto"/>
                <w:sz w:val="18"/>
                <w:szCs w:val="18"/>
                <w:lang w:bidi="ar-SA"/>
              </w:rPr>
            </w:pPr>
          </w:p>
        </w:tc>
      </w:tr>
    </w:tbl>
    <w:p w14:paraId="4D5D1268" w14:textId="77777777" w:rsidR="00E218CF" w:rsidRDefault="00E218CF" w:rsidP="00E218CF">
      <w:pPr>
        <w:pStyle w:val="22"/>
        <w:shd w:val="clear" w:color="auto" w:fill="auto"/>
        <w:tabs>
          <w:tab w:val="left" w:pos="516"/>
        </w:tabs>
        <w:spacing w:before="0" w:after="0" w:line="241" w:lineRule="exact"/>
        <w:ind w:right="520"/>
        <w:jc w:val="both"/>
      </w:pPr>
    </w:p>
    <w:p w14:paraId="0698077C" w14:textId="77777777" w:rsidR="0015571B" w:rsidRDefault="00E57B50">
      <w:pPr>
        <w:pStyle w:val="22"/>
        <w:shd w:val="clear" w:color="auto" w:fill="auto"/>
        <w:spacing w:before="0" w:after="0" w:line="266" w:lineRule="exact"/>
        <w:ind w:right="440"/>
        <w:jc w:val="both"/>
      </w:pPr>
      <w:r>
        <w:t xml:space="preserve">Изменение стоимости услуги возможно только по дополнительному письменному </w:t>
      </w:r>
      <w:r>
        <w:lastRenderedPageBreak/>
        <w:t>соглашению сторон.</w:t>
      </w:r>
    </w:p>
    <w:p w14:paraId="1163E283" w14:textId="77777777" w:rsidR="00BC1FF6" w:rsidRDefault="005A329E" w:rsidP="005A329E">
      <w:pPr>
        <w:pStyle w:val="22"/>
        <w:numPr>
          <w:ilvl w:val="1"/>
          <w:numId w:val="1"/>
        </w:numPr>
        <w:shd w:val="clear" w:color="auto" w:fill="auto"/>
        <w:spacing w:before="0" w:after="0" w:line="266" w:lineRule="exact"/>
        <w:ind w:right="440"/>
        <w:jc w:val="both"/>
      </w:pPr>
      <w:r>
        <w:t xml:space="preserve">С целью оказания услуг, предусмотренных п. 1.1. договора, в безвозмездное пользование Исполнителя передается оборудование и прочее имущество, приведенное в Приложении № 4.  </w:t>
      </w:r>
    </w:p>
    <w:p w14:paraId="3FF5737D" w14:textId="77777777" w:rsidR="0015571B" w:rsidRDefault="00E57B50">
      <w:pPr>
        <w:pStyle w:val="30"/>
        <w:numPr>
          <w:ilvl w:val="0"/>
          <w:numId w:val="1"/>
        </w:numPr>
        <w:shd w:val="clear" w:color="auto" w:fill="auto"/>
        <w:tabs>
          <w:tab w:val="left" w:pos="3246"/>
        </w:tabs>
        <w:spacing w:after="0" w:line="241" w:lineRule="exact"/>
        <w:ind w:left="2900"/>
        <w:jc w:val="both"/>
      </w:pPr>
      <w:r>
        <w:t>Права и обязанности сторон.</w:t>
      </w:r>
    </w:p>
    <w:p w14:paraId="465C4938" w14:textId="77777777" w:rsidR="0015571B" w:rsidRDefault="00E57B50">
      <w:pPr>
        <w:pStyle w:val="30"/>
        <w:numPr>
          <w:ilvl w:val="1"/>
          <w:numId w:val="1"/>
        </w:numPr>
        <w:shd w:val="clear" w:color="auto" w:fill="auto"/>
        <w:tabs>
          <w:tab w:val="left" w:pos="695"/>
        </w:tabs>
        <w:spacing w:after="0" w:line="241" w:lineRule="exact"/>
        <w:jc w:val="both"/>
      </w:pPr>
      <w:r>
        <w:rPr>
          <w:rStyle w:val="31"/>
          <w:b/>
          <w:bCs/>
        </w:rPr>
        <w:t>Исполнитель обязан:</w:t>
      </w:r>
    </w:p>
    <w:p w14:paraId="5D71B5C5" w14:textId="77777777" w:rsidR="0015571B" w:rsidRDefault="00E57B50">
      <w:pPr>
        <w:pStyle w:val="22"/>
        <w:numPr>
          <w:ilvl w:val="2"/>
          <w:numId w:val="1"/>
        </w:numPr>
        <w:shd w:val="clear" w:color="auto" w:fill="auto"/>
        <w:tabs>
          <w:tab w:val="left" w:pos="720"/>
        </w:tabs>
        <w:spacing w:before="0" w:after="0" w:line="241" w:lineRule="exact"/>
        <w:ind w:right="440"/>
        <w:jc w:val="both"/>
      </w:pPr>
      <w:r>
        <w:t>Обеспечить надлежащее оказание услуг с соблюдением требований СНиП, противопожарной безопасности, правил охраны труда, техники безопасности (в т.ч. обеспечить работников исполнителя необходимыми СИЗ) и сдать результат этих услуг Заказчику с предоставлением акта приема-передачи услуг по форме, утвержденной Сторонами в Приложении № 1, являющемся неотъемлемой частью настоящего договора, не позднее 1-го числа месяца, следующего за отчетным месяцем.</w:t>
      </w:r>
    </w:p>
    <w:p w14:paraId="6E572AE5" w14:textId="77777777" w:rsidR="0015571B" w:rsidRDefault="00E57B50">
      <w:pPr>
        <w:pStyle w:val="22"/>
        <w:numPr>
          <w:ilvl w:val="2"/>
          <w:numId w:val="1"/>
        </w:numPr>
        <w:shd w:val="clear" w:color="auto" w:fill="auto"/>
        <w:tabs>
          <w:tab w:val="left" w:pos="712"/>
        </w:tabs>
        <w:spacing w:before="0" w:after="0" w:line="241" w:lineRule="exact"/>
        <w:ind w:right="440"/>
        <w:jc w:val="both"/>
      </w:pPr>
      <w:r>
        <w:t>Сообщать Заказчику по его требованию все сведения о ходе исполнения настоящего договора и, при необходимости, представлять соответствующие документы (копии документов).</w:t>
      </w:r>
    </w:p>
    <w:p w14:paraId="2115755A" w14:textId="77777777" w:rsidR="0015571B" w:rsidRDefault="00E57B50">
      <w:pPr>
        <w:pStyle w:val="22"/>
        <w:numPr>
          <w:ilvl w:val="2"/>
          <w:numId w:val="1"/>
        </w:numPr>
        <w:shd w:val="clear" w:color="auto" w:fill="auto"/>
        <w:tabs>
          <w:tab w:val="left" w:pos="709"/>
        </w:tabs>
        <w:spacing w:before="0" w:after="0" w:line="241" w:lineRule="exact"/>
        <w:ind w:right="440"/>
        <w:jc w:val="both"/>
      </w:pPr>
      <w:r>
        <w:t>Своевременно уведомлять Заказчика об обстоятельствах, препятствующих исполнению своих обязательств по настоящему договору.</w:t>
      </w:r>
    </w:p>
    <w:p w14:paraId="4F43AF5F" w14:textId="77777777" w:rsidR="0015571B" w:rsidRDefault="00E57B50">
      <w:pPr>
        <w:pStyle w:val="22"/>
        <w:numPr>
          <w:ilvl w:val="2"/>
          <w:numId w:val="1"/>
        </w:numPr>
        <w:shd w:val="clear" w:color="auto" w:fill="auto"/>
        <w:tabs>
          <w:tab w:val="left" w:pos="709"/>
        </w:tabs>
        <w:spacing w:before="0" w:after="0" w:line="241" w:lineRule="exact"/>
        <w:jc w:val="both"/>
      </w:pPr>
      <w:r>
        <w:t>Устранять за свой счет недостатки, выявленные при приемке оказанных услуг.</w:t>
      </w:r>
    </w:p>
    <w:p w14:paraId="72ABB9C2" w14:textId="77777777" w:rsidR="0015571B" w:rsidRDefault="00E57B50">
      <w:pPr>
        <w:pStyle w:val="22"/>
        <w:numPr>
          <w:ilvl w:val="2"/>
          <w:numId w:val="1"/>
        </w:numPr>
        <w:shd w:val="clear" w:color="auto" w:fill="auto"/>
        <w:tabs>
          <w:tab w:val="left" w:pos="712"/>
        </w:tabs>
        <w:spacing w:before="0" w:after="0" w:line="241" w:lineRule="exact"/>
        <w:ind w:right="440"/>
        <w:jc w:val="both"/>
      </w:pPr>
      <w:r>
        <w:t>Составлять и подписывать акты приема-передачи услуг по мере оказания услуг, но не позднее 1-го числа месяца, следующего за месяцем оказания услуг, и направлять их по почте или другим способом в адрес Заказчика не позднее следующего дня после составления.</w:t>
      </w:r>
    </w:p>
    <w:p w14:paraId="4102370C" w14:textId="77777777" w:rsidR="0015571B" w:rsidRDefault="00E57B50">
      <w:pPr>
        <w:pStyle w:val="22"/>
        <w:numPr>
          <w:ilvl w:val="2"/>
          <w:numId w:val="1"/>
        </w:numPr>
        <w:shd w:val="clear" w:color="auto" w:fill="auto"/>
        <w:tabs>
          <w:tab w:val="left" w:pos="709"/>
        </w:tabs>
        <w:spacing w:before="0" w:after="0" w:line="241" w:lineRule="exact"/>
        <w:ind w:right="440"/>
        <w:jc w:val="both"/>
      </w:pPr>
      <w:r>
        <w:t>Не разглашать условия настоящего договора, не передавать настоящий договор и любые приложения к нему или какую-либо информацию о них третьим лицам.</w:t>
      </w:r>
    </w:p>
    <w:p w14:paraId="0D068CAC" w14:textId="77777777" w:rsidR="0015571B" w:rsidRDefault="00E57B50">
      <w:pPr>
        <w:pStyle w:val="22"/>
        <w:numPr>
          <w:ilvl w:val="2"/>
          <w:numId w:val="1"/>
        </w:numPr>
        <w:shd w:val="clear" w:color="auto" w:fill="auto"/>
        <w:tabs>
          <w:tab w:val="left" w:pos="709"/>
        </w:tabs>
        <w:spacing w:before="0" w:after="0" w:line="241" w:lineRule="exact"/>
        <w:jc w:val="both"/>
      </w:pPr>
      <w:r>
        <w:t>Учитывать все указания Заказчика по поводу оказания услуг.</w:t>
      </w:r>
    </w:p>
    <w:p w14:paraId="4F4F56A2" w14:textId="77777777" w:rsidR="0015571B" w:rsidRDefault="00E57B50">
      <w:pPr>
        <w:pStyle w:val="22"/>
        <w:numPr>
          <w:ilvl w:val="2"/>
          <w:numId w:val="1"/>
        </w:numPr>
        <w:shd w:val="clear" w:color="auto" w:fill="auto"/>
        <w:tabs>
          <w:tab w:val="left" w:pos="709"/>
        </w:tabs>
        <w:spacing w:before="0" w:after="0" w:line="241" w:lineRule="exact"/>
        <w:ind w:right="440"/>
        <w:jc w:val="both"/>
      </w:pPr>
      <w:r>
        <w:t>Нести все коммерческие расходы на оформление разрешительных документов на въезд транспорта и вход персонала на территорию Заказчика.</w:t>
      </w:r>
    </w:p>
    <w:p w14:paraId="31BB6EE0" w14:textId="77777777" w:rsidR="0015571B" w:rsidRDefault="00E57B50">
      <w:pPr>
        <w:pStyle w:val="22"/>
        <w:numPr>
          <w:ilvl w:val="2"/>
          <w:numId w:val="1"/>
        </w:numPr>
        <w:shd w:val="clear" w:color="auto" w:fill="auto"/>
        <w:tabs>
          <w:tab w:val="left" w:pos="709"/>
        </w:tabs>
        <w:spacing w:before="0" w:after="0" w:line="241" w:lineRule="exact"/>
        <w:jc w:val="both"/>
      </w:pPr>
      <w:r>
        <w:t>Соблюдать на территории Заказчика внутриобъектовый режим.</w:t>
      </w:r>
    </w:p>
    <w:p w14:paraId="7E996209" w14:textId="77777777" w:rsidR="0015571B" w:rsidRDefault="00E57B50">
      <w:pPr>
        <w:pStyle w:val="22"/>
        <w:numPr>
          <w:ilvl w:val="2"/>
          <w:numId w:val="1"/>
        </w:numPr>
        <w:shd w:val="clear" w:color="auto" w:fill="auto"/>
        <w:tabs>
          <w:tab w:val="left" w:pos="957"/>
        </w:tabs>
        <w:spacing w:before="0" w:after="0" w:line="241" w:lineRule="exact"/>
        <w:ind w:right="440"/>
        <w:jc w:val="both"/>
      </w:pPr>
      <w:r>
        <w:t>Иметь обученный и аттестованный персонал, имеющий разрешения на оказание услуг.</w:t>
      </w:r>
    </w:p>
    <w:p w14:paraId="5D52EB3A" w14:textId="77777777" w:rsidR="0015571B" w:rsidRDefault="00E57B50">
      <w:pPr>
        <w:pStyle w:val="22"/>
        <w:numPr>
          <w:ilvl w:val="2"/>
          <w:numId w:val="1"/>
        </w:numPr>
        <w:shd w:val="clear" w:color="auto" w:fill="auto"/>
        <w:tabs>
          <w:tab w:val="left" w:pos="957"/>
        </w:tabs>
        <w:spacing w:before="0" w:after="0" w:line="241" w:lineRule="exact"/>
        <w:ind w:right="440"/>
        <w:jc w:val="both"/>
      </w:pPr>
      <w:r>
        <w:t>Не привлекать к оказанию услуг лиц, состоящих в трудовых отношениях с Заказчиком.</w:t>
      </w:r>
    </w:p>
    <w:p w14:paraId="511708EE" w14:textId="77777777" w:rsidR="0015571B" w:rsidRDefault="00E57B50">
      <w:pPr>
        <w:pStyle w:val="22"/>
        <w:numPr>
          <w:ilvl w:val="2"/>
          <w:numId w:val="1"/>
        </w:numPr>
        <w:shd w:val="clear" w:color="auto" w:fill="auto"/>
        <w:tabs>
          <w:tab w:val="left" w:pos="957"/>
        </w:tabs>
        <w:spacing w:before="0" w:after="0" w:line="241" w:lineRule="exact"/>
        <w:ind w:right="440"/>
      </w:pPr>
      <w:r>
        <w:t>Исполнитель обязан соблюдать противопожарные нормы и правила охраны труда, установленные у Заказчика согласно «Соглашению по охране труда, пожарной, промышленной и экологической безопасности» (Приложение № 2). Стороны обязуются выполнять требования, указанные в Соглашении по охране труда, пожарной, промышленной и экологической безопасности (Приложение № 2 к настоящему договору) в течение всего периода действия Договора.</w:t>
      </w:r>
    </w:p>
    <w:p w14:paraId="7BBE6BC6" w14:textId="77777777" w:rsidR="0015571B" w:rsidRDefault="005D2516">
      <w:pPr>
        <w:pStyle w:val="22"/>
        <w:numPr>
          <w:ilvl w:val="2"/>
          <w:numId w:val="1"/>
        </w:numPr>
        <w:shd w:val="clear" w:color="auto" w:fill="auto"/>
        <w:tabs>
          <w:tab w:val="left" w:pos="957"/>
        </w:tabs>
        <w:spacing w:before="0" w:after="0" w:line="241" w:lineRule="exact"/>
        <w:ind w:right="440"/>
        <w:jc w:val="both"/>
      </w:pPr>
      <w:r>
        <w:t>Обеспечить сво</w:t>
      </w:r>
      <w:r w:rsidR="00E57B50">
        <w:t>их работников необходимой спецодеждой и средствами индивидуальной защиты от воздействия вредных и опасных факторов при оказании услуг.</w:t>
      </w:r>
    </w:p>
    <w:p w14:paraId="5339788D" w14:textId="77777777" w:rsidR="0015571B" w:rsidRDefault="00E57B50">
      <w:pPr>
        <w:pStyle w:val="30"/>
        <w:numPr>
          <w:ilvl w:val="1"/>
          <w:numId w:val="1"/>
        </w:numPr>
        <w:shd w:val="clear" w:color="auto" w:fill="auto"/>
        <w:tabs>
          <w:tab w:val="left" w:pos="695"/>
        </w:tabs>
        <w:spacing w:after="0" w:line="241" w:lineRule="exact"/>
        <w:jc w:val="both"/>
      </w:pPr>
      <w:r>
        <w:rPr>
          <w:rStyle w:val="31"/>
          <w:b/>
          <w:bCs/>
        </w:rPr>
        <w:t>Заказчик обязан:</w:t>
      </w:r>
    </w:p>
    <w:p w14:paraId="5ED2892B" w14:textId="77777777" w:rsidR="0015571B" w:rsidRDefault="00E57B50">
      <w:pPr>
        <w:pStyle w:val="22"/>
        <w:numPr>
          <w:ilvl w:val="2"/>
          <w:numId w:val="1"/>
        </w:numPr>
        <w:shd w:val="clear" w:color="auto" w:fill="auto"/>
        <w:tabs>
          <w:tab w:val="left" w:pos="709"/>
        </w:tabs>
        <w:spacing w:before="0" w:after="0" w:line="241" w:lineRule="exact"/>
        <w:ind w:right="440"/>
        <w:jc w:val="both"/>
      </w:pPr>
      <w:r>
        <w:t>Ежемесячно подписывать Акты приема - передачи услуг в течение 2- х дней со дня получения или составить мотивированный отказ и направить Исполнителю. В случае мотивированного отказа Заказчика принять услуги Сторонами составляется акт с перечнем необходимых мероприятий по устранению недостатков с указанием срока их устранения.</w:t>
      </w:r>
    </w:p>
    <w:p w14:paraId="4DE52F8E" w14:textId="77777777" w:rsidR="0015571B" w:rsidRDefault="00E57B50">
      <w:pPr>
        <w:pStyle w:val="22"/>
        <w:numPr>
          <w:ilvl w:val="2"/>
          <w:numId w:val="1"/>
        </w:numPr>
        <w:shd w:val="clear" w:color="auto" w:fill="auto"/>
        <w:tabs>
          <w:tab w:val="left" w:pos="709"/>
        </w:tabs>
        <w:spacing w:before="0" w:after="0" w:line="241" w:lineRule="exact"/>
        <w:ind w:right="440"/>
        <w:jc w:val="both"/>
      </w:pPr>
      <w:r>
        <w:t>Совместно с Исполнителем разработать условия и подробный механизм оказания услуг.</w:t>
      </w:r>
    </w:p>
    <w:p w14:paraId="6C5E3ADE" w14:textId="77777777" w:rsidR="0015571B" w:rsidRDefault="00E57B50">
      <w:pPr>
        <w:pStyle w:val="22"/>
        <w:numPr>
          <w:ilvl w:val="2"/>
          <w:numId w:val="1"/>
        </w:numPr>
        <w:shd w:val="clear" w:color="auto" w:fill="auto"/>
        <w:tabs>
          <w:tab w:val="left" w:pos="712"/>
        </w:tabs>
        <w:spacing w:before="0" w:after="0" w:line="241" w:lineRule="exact"/>
        <w:ind w:right="440"/>
      </w:pPr>
      <w:r>
        <w:t xml:space="preserve">Обеспечить исполнителю необходимые условия для оказания услуг, в т.ч. доступ к месту оказания услуг, исправное состояние и функционирование систем водоснабжения, канализации, санитарно-технического оборудования, освещения. Неисправность систем водоснабжения, канализации, санитарно-технического оборудования, освещения являются уважительными причинами для приостановки оказания услуг по уборке до </w:t>
      </w:r>
      <w:r w:rsidR="005D2516">
        <w:t>момента устранения</w:t>
      </w:r>
      <w:r>
        <w:t xml:space="preserve"> неисправностей.</w:t>
      </w:r>
    </w:p>
    <w:p w14:paraId="76054025" w14:textId="77777777" w:rsidR="0015571B" w:rsidRDefault="00E57B50">
      <w:pPr>
        <w:pStyle w:val="30"/>
        <w:numPr>
          <w:ilvl w:val="1"/>
          <w:numId w:val="1"/>
        </w:numPr>
        <w:shd w:val="clear" w:color="auto" w:fill="auto"/>
        <w:tabs>
          <w:tab w:val="left" w:pos="702"/>
        </w:tabs>
        <w:spacing w:after="0" w:line="241" w:lineRule="exact"/>
        <w:jc w:val="both"/>
      </w:pPr>
      <w:r>
        <w:rPr>
          <w:rStyle w:val="31"/>
          <w:b/>
          <w:bCs/>
        </w:rPr>
        <w:t>Исполнитель имеет право:</w:t>
      </w:r>
    </w:p>
    <w:p w14:paraId="427AC20E" w14:textId="77777777" w:rsidR="0015571B" w:rsidRDefault="00E57B50">
      <w:pPr>
        <w:pStyle w:val="22"/>
        <w:numPr>
          <w:ilvl w:val="2"/>
          <w:numId w:val="1"/>
        </w:numPr>
        <w:shd w:val="clear" w:color="auto" w:fill="auto"/>
        <w:tabs>
          <w:tab w:val="left" w:pos="716"/>
        </w:tabs>
        <w:spacing w:before="0" w:after="0" w:line="241" w:lineRule="exact"/>
        <w:ind w:right="440"/>
        <w:jc w:val="both"/>
      </w:pPr>
      <w:r>
        <w:t>Выдавать предложения по оказанию услуг, обоснованные требованиями законодательства, обязательные для исполнения Заказчиком.</w:t>
      </w:r>
    </w:p>
    <w:p w14:paraId="7A735B3D" w14:textId="77777777" w:rsidR="0015571B" w:rsidRDefault="00E57B50">
      <w:pPr>
        <w:pStyle w:val="22"/>
        <w:numPr>
          <w:ilvl w:val="2"/>
          <w:numId w:val="1"/>
        </w:numPr>
        <w:shd w:val="clear" w:color="auto" w:fill="auto"/>
        <w:tabs>
          <w:tab w:val="left" w:pos="720"/>
        </w:tabs>
        <w:spacing w:before="0" w:after="0" w:line="241" w:lineRule="exact"/>
        <w:ind w:right="440"/>
        <w:jc w:val="both"/>
      </w:pPr>
      <w:r>
        <w:t>Приостановить оказание услуг по настоящему договору в случае невыполнения Заказчиком условий договора.</w:t>
      </w:r>
    </w:p>
    <w:p w14:paraId="3680304B" w14:textId="77777777" w:rsidR="0015571B" w:rsidRDefault="00E57B50">
      <w:pPr>
        <w:pStyle w:val="22"/>
        <w:numPr>
          <w:ilvl w:val="2"/>
          <w:numId w:val="1"/>
        </w:numPr>
        <w:shd w:val="clear" w:color="auto" w:fill="auto"/>
        <w:tabs>
          <w:tab w:val="left" w:pos="709"/>
        </w:tabs>
        <w:spacing w:before="0" w:after="0" w:line="241" w:lineRule="exact"/>
        <w:jc w:val="both"/>
      </w:pPr>
      <w:r>
        <w:t>Привлекать третьих лиц для оказания услуг без согласования с Заказчиком.</w:t>
      </w:r>
    </w:p>
    <w:p w14:paraId="6EC96DE8" w14:textId="77777777" w:rsidR="0015571B" w:rsidRDefault="00E57B50">
      <w:pPr>
        <w:pStyle w:val="30"/>
        <w:numPr>
          <w:ilvl w:val="1"/>
          <w:numId w:val="1"/>
        </w:numPr>
        <w:shd w:val="clear" w:color="auto" w:fill="auto"/>
        <w:tabs>
          <w:tab w:val="left" w:pos="536"/>
        </w:tabs>
        <w:spacing w:after="0" w:line="241" w:lineRule="exact"/>
        <w:jc w:val="both"/>
      </w:pPr>
      <w:r>
        <w:rPr>
          <w:rStyle w:val="31"/>
          <w:b/>
          <w:bCs/>
        </w:rPr>
        <w:t>Заказчик имеет право:</w:t>
      </w:r>
    </w:p>
    <w:p w14:paraId="408A541E" w14:textId="77777777" w:rsidR="0015571B" w:rsidRDefault="00E57B50">
      <w:pPr>
        <w:pStyle w:val="22"/>
        <w:numPr>
          <w:ilvl w:val="2"/>
          <w:numId w:val="1"/>
        </w:numPr>
        <w:shd w:val="clear" w:color="auto" w:fill="auto"/>
        <w:tabs>
          <w:tab w:val="left" w:pos="702"/>
        </w:tabs>
        <w:spacing w:before="0" w:after="0" w:line="241" w:lineRule="exact"/>
        <w:jc w:val="both"/>
      </w:pPr>
      <w:r>
        <w:t>Контролировать фактический объем и качество услуг, оказанных Исполнителем,</w:t>
      </w:r>
    </w:p>
    <w:p w14:paraId="15C9E00A" w14:textId="77777777" w:rsidR="0015571B" w:rsidRDefault="00E57B50">
      <w:pPr>
        <w:pStyle w:val="22"/>
        <w:shd w:val="clear" w:color="auto" w:fill="auto"/>
        <w:spacing w:before="0" w:after="0" w:line="270" w:lineRule="exact"/>
        <w:ind w:left="180" w:right="420"/>
        <w:jc w:val="both"/>
      </w:pPr>
      <w:r>
        <w:lastRenderedPageBreak/>
        <w:t>не создавая препятствий Исполнителю для своевременного оказания услуг по настоящему договору.</w:t>
      </w:r>
    </w:p>
    <w:p w14:paraId="7CA48AA3" w14:textId="77777777" w:rsidR="0015571B" w:rsidRDefault="00E57B50">
      <w:pPr>
        <w:pStyle w:val="22"/>
        <w:numPr>
          <w:ilvl w:val="2"/>
          <w:numId w:val="1"/>
        </w:numPr>
        <w:shd w:val="clear" w:color="auto" w:fill="auto"/>
        <w:tabs>
          <w:tab w:val="left" w:pos="911"/>
        </w:tabs>
        <w:spacing w:before="0" w:after="0" w:line="245" w:lineRule="exact"/>
        <w:ind w:left="180" w:right="420"/>
        <w:jc w:val="both"/>
      </w:pPr>
      <w:r>
        <w:t>Требовать от Исполнителя предоставления сведений о ходе исполнения договора; копий документов, подтверждающих оказанную Исполнителем услугу.</w:t>
      </w:r>
    </w:p>
    <w:p w14:paraId="4F679975" w14:textId="77777777" w:rsidR="0015571B" w:rsidRDefault="00E57B50">
      <w:pPr>
        <w:pStyle w:val="22"/>
        <w:numPr>
          <w:ilvl w:val="2"/>
          <w:numId w:val="1"/>
        </w:numPr>
        <w:shd w:val="clear" w:color="auto" w:fill="auto"/>
        <w:tabs>
          <w:tab w:val="left" w:pos="882"/>
        </w:tabs>
        <w:spacing w:before="0" w:after="0" w:line="266" w:lineRule="exact"/>
        <w:ind w:left="180" w:right="420"/>
        <w:jc w:val="both"/>
      </w:pPr>
      <w:r>
        <w:t>В одностороннем порядке увеличивать объем услуг, оказываемых Исполнителем по настоящему договору.</w:t>
      </w:r>
    </w:p>
    <w:p w14:paraId="5476FC4A" w14:textId="77777777" w:rsidR="0015571B" w:rsidRDefault="00E57B50">
      <w:pPr>
        <w:pStyle w:val="30"/>
        <w:numPr>
          <w:ilvl w:val="0"/>
          <w:numId w:val="1"/>
        </w:numPr>
        <w:shd w:val="clear" w:color="auto" w:fill="auto"/>
        <w:tabs>
          <w:tab w:val="left" w:pos="3867"/>
        </w:tabs>
        <w:spacing w:after="0" w:line="241" w:lineRule="exact"/>
        <w:ind w:left="3540"/>
        <w:jc w:val="both"/>
      </w:pPr>
      <w:r>
        <w:t>Порядок расчетов.</w:t>
      </w:r>
    </w:p>
    <w:p w14:paraId="73B9741A" w14:textId="77777777" w:rsidR="0015571B" w:rsidRDefault="00E57B50">
      <w:pPr>
        <w:pStyle w:val="22"/>
        <w:numPr>
          <w:ilvl w:val="1"/>
          <w:numId w:val="1"/>
        </w:numPr>
        <w:shd w:val="clear" w:color="auto" w:fill="auto"/>
        <w:tabs>
          <w:tab w:val="left" w:pos="734"/>
        </w:tabs>
        <w:spacing w:before="0" w:after="0" w:line="241" w:lineRule="exact"/>
        <w:ind w:left="180" w:right="420"/>
        <w:jc w:val="both"/>
      </w:pPr>
      <w:r>
        <w:t>Заказчик производит оплату услуг Исполнителя на основании ежемесячно подписанных Сторонами актов приема-передачи услуг путем перечисления денежных средств платежным (и) поручением (</w:t>
      </w:r>
      <w:proofErr w:type="spellStart"/>
      <w:r>
        <w:t>ями</w:t>
      </w:r>
      <w:proofErr w:type="spellEnd"/>
      <w:r>
        <w:t>) на расчетный сч</w:t>
      </w:r>
      <w:r w:rsidR="005D2516">
        <w:t>ет Исполнителя через 4</w:t>
      </w:r>
      <w:r>
        <w:t>5 (</w:t>
      </w:r>
      <w:r w:rsidR="005D2516">
        <w:t>Сорок пять</w:t>
      </w:r>
      <w:r>
        <w:t>) календарных дней с момента подписания Сторонами акта приема- передачи услуг при условии получения Заказчиком счета-фактуры Исполнителя. Исполнитель в течение 5-ти дней со дня оказания услуг составляет и направляет по почте Заказчику счет-фактуру. Счет-фактура должен быть составлен и выставлен в соответствии с порядком, предусмотренном ст. 169 Налогового кодекса РФ.</w:t>
      </w:r>
    </w:p>
    <w:p w14:paraId="2CA805C1" w14:textId="77777777" w:rsidR="0015571B" w:rsidRDefault="00E57B50">
      <w:pPr>
        <w:pStyle w:val="22"/>
        <w:numPr>
          <w:ilvl w:val="1"/>
          <w:numId w:val="1"/>
        </w:numPr>
        <w:shd w:val="clear" w:color="auto" w:fill="auto"/>
        <w:tabs>
          <w:tab w:val="left" w:pos="734"/>
        </w:tabs>
        <w:spacing w:before="0" w:after="0" w:line="241" w:lineRule="exact"/>
        <w:ind w:left="180" w:right="420"/>
        <w:jc w:val="both"/>
      </w:pPr>
      <w:r>
        <w:t>В случае необходимости Заказчик и Исполнитель производят сверку расчетов по настоящему договору. Акт сверки расчетов считается согласованным после его подписания обеими Сторонами. Заказчик обязан подписать акт сверки расчетов либо предоставить мотивированные возражения в течение 10 (десяти) календарных дней с момента получения акта сверки расчетов.</w:t>
      </w:r>
    </w:p>
    <w:p w14:paraId="44F17DC7" w14:textId="77777777" w:rsidR="0015571B" w:rsidRDefault="00E57B50">
      <w:pPr>
        <w:pStyle w:val="22"/>
        <w:numPr>
          <w:ilvl w:val="1"/>
          <w:numId w:val="1"/>
        </w:numPr>
        <w:shd w:val="clear" w:color="auto" w:fill="auto"/>
        <w:tabs>
          <w:tab w:val="left" w:pos="734"/>
        </w:tabs>
        <w:spacing w:before="0" w:after="0" w:line="241" w:lineRule="exact"/>
        <w:ind w:left="180" w:right="420"/>
        <w:jc w:val="both"/>
      </w:pPr>
      <w:r>
        <w:t>Обязательство Заказчика перед Исполнителем по оплате услуг, считается исполненным с момента списания денежных средств с расчетного счета Заказчика.</w:t>
      </w:r>
    </w:p>
    <w:p w14:paraId="7F730BC3" w14:textId="77777777" w:rsidR="0015571B" w:rsidRDefault="00E57B50">
      <w:pPr>
        <w:pStyle w:val="30"/>
        <w:numPr>
          <w:ilvl w:val="0"/>
          <w:numId w:val="1"/>
        </w:numPr>
        <w:shd w:val="clear" w:color="auto" w:fill="auto"/>
        <w:tabs>
          <w:tab w:val="left" w:pos="3582"/>
        </w:tabs>
        <w:spacing w:after="0" w:line="241" w:lineRule="exact"/>
        <w:ind w:left="3100"/>
        <w:jc w:val="both"/>
      </w:pPr>
      <w:r>
        <w:t>Ответственность сторон.</w:t>
      </w:r>
    </w:p>
    <w:p w14:paraId="7B973B30" w14:textId="77777777" w:rsidR="0015571B" w:rsidRDefault="00E57B50">
      <w:pPr>
        <w:pStyle w:val="22"/>
        <w:numPr>
          <w:ilvl w:val="1"/>
          <w:numId w:val="1"/>
        </w:numPr>
        <w:shd w:val="clear" w:color="auto" w:fill="auto"/>
        <w:tabs>
          <w:tab w:val="left" w:pos="770"/>
        </w:tabs>
        <w:spacing w:before="0" w:after="0" w:line="241" w:lineRule="exact"/>
        <w:ind w:left="180" w:right="420" w:firstLine="100"/>
        <w:jc w:val="both"/>
      </w:pPr>
      <w:r>
        <w:t>Стороны несут ответственность за неисполнение или ненадлежащее исполнение обязательств, предусмотренных настоящим договором, в соответствии с действующим законодательством РФ.</w:t>
      </w:r>
    </w:p>
    <w:p w14:paraId="73C68A4F" w14:textId="77777777" w:rsidR="0015571B" w:rsidRDefault="00E57B50">
      <w:pPr>
        <w:pStyle w:val="22"/>
        <w:numPr>
          <w:ilvl w:val="1"/>
          <w:numId w:val="1"/>
        </w:numPr>
        <w:shd w:val="clear" w:color="auto" w:fill="auto"/>
        <w:tabs>
          <w:tab w:val="left" w:pos="734"/>
        </w:tabs>
        <w:spacing w:before="0" w:after="0" w:line="241" w:lineRule="exact"/>
        <w:ind w:left="180" w:right="420"/>
        <w:jc w:val="both"/>
      </w:pPr>
      <w:r>
        <w:t>В случае привлечения Исполнителем, к оказанию услуг третьих лиц, Исполнитель несет ответственность за действия третьих лиц как за свои собственные</w:t>
      </w:r>
    </w:p>
    <w:p w14:paraId="22B4EBDE" w14:textId="77777777" w:rsidR="0015571B" w:rsidRDefault="00E57B50">
      <w:pPr>
        <w:pStyle w:val="22"/>
        <w:numPr>
          <w:ilvl w:val="1"/>
          <w:numId w:val="1"/>
        </w:numPr>
        <w:shd w:val="clear" w:color="auto" w:fill="auto"/>
        <w:tabs>
          <w:tab w:val="left" w:pos="734"/>
        </w:tabs>
        <w:spacing w:before="0" w:after="0" w:line="241" w:lineRule="exact"/>
        <w:ind w:left="180" w:right="420"/>
        <w:jc w:val="both"/>
      </w:pPr>
      <w:r>
        <w:t>При повреждении материальных ценностей Заказчика по вине Исполнителя Исполнитель незамедлительно</w:t>
      </w:r>
      <w:r>
        <w:rPr>
          <w:vertAlign w:val="superscript"/>
        </w:rPr>
        <w:t>1</w:t>
      </w:r>
      <w:r>
        <w:t xml:space="preserve"> приводит их в пригодное состояние за счет собственных средств или возмещает Заказчику понесенные убытки.</w:t>
      </w:r>
    </w:p>
    <w:p w14:paraId="11C95E2C" w14:textId="77777777" w:rsidR="0015571B" w:rsidRDefault="00E57B50">
      <w:pPr>
        <w:pStyle w:val="22"/>
        <w:numPr>
          <w:ilvl w:val="1"/>
          <w:numId w:val="1"/>
        </w:numPr>
        <w:shd w:val="clear" w:color="auto" w:fill="auto"/>
        <w:tabs>
          <w:tab w:val="left" w:pos="734"/>
        </w:tabs>
        <w:spacing w:before="0" w:after="0" w:line="241" w:lineRule="exact"/>
        <w:ind w:left="180" w:right="420"/>
        <w:jc w:val="both"/>
      </w:pPr>
      <w:r>
        <w:t>За нарушение запрета о привлечении к выполнению работ лиц, состоящих в трудовых отношениях с Заказчиком, за несоблюдение противопожарных норм и правил охраны труда, в том числе условий Соглашения по охране труда, пожарной, промышленной и экологической безопасности (Приложение № 2 к настоящему договору), Заказчик вправе взыскать с Исполнителя штраф в размере 10% от стоимости услуг по Договору за каждый выявленный факт.</w:t>
      </w:r>
    </w:p>
    <w:p w14:paraId="752E6C23" w14:textId="77777777" w:rsidR="0015571B" w:rsidRDefault="00E57B50">
      <w:pPr>
        <w:pStyle w:val="22"/>
        <w:numPr>
          <w:ilvl w:val="1"/>
          <w:numId w:val="1"/>
        </w:numPr>
        <w:shd w:val="clear" w:color="auto" w:fill="auto"/>
        <w:tabs>
          <w:tab w:val="left" w:pos="734"/>
        </w:tabs>
        <w:spacing w:before="0" w:after="0" w:line="241" w:lineRule="exact"/>
        <w:ind w:left="180" w:right="420"/>
        <w:jc w:val="both"/>
      </w:pPr>
      <w:r>
        <w:t xml:space="preserve">Исполнитель несет ответственность за ущерб, причиненный Заказчику любыми неправомерными действиями его работников (субподрядчиков), включая </w:t>
      </w:r>
      <w:proofErr w:type="gramStart"/>
      <w:r>
        <w:t>нарушения Правил</w:t>
      </w:r>
      <w:proofErr w:type="gramEnd"/>
      <w:r>
        <w:t xml:space="preserve"> внутреннего трудового распорядка и Положения о пропускном и внутриобъектовом режиме, действующих у Заказчика. В случае выявления Заказчиком таких нарушений, </w:t>
      </w:r>
      <w:proofErr w:type="gramStart"/>
      <w:r>
        <w:t>в .</w:t>
      </w:r>
      <w:proofErr w:type="gramEnd"/>
      <w:r>
        <w:t xml:space="preserve"> том числе в случаях выявленных хищений работниками Исполнителя (субподрядчика) имущества Заказчика, Исполнитель обязуется возместить причинённые в результате убытки и выплатить штраф в размере причиненных (предотвращенных) убытков.</w:t>
      </w:r>
    </w:p>
    <w:p w14:paraId="10F776B9" w14:textId="77777777" w:rsidR="0015571B" w:rsidRDefault="00E57B50">
      <w:pPr>
        <w:pStyle w:val="22"/>
        <w:numPr>
          <w:ilvl w:val="1"/>
          <w:numId w:val="1"/>
        </w:numPr>
        <w:shd w:val="clear" w:color="auto" w:fill="auto"/>
        <w:tabs>
          <w:tab w:val="left" w:pos="734"/>
        </w:tabs>
        <w:spacing w:before="0" w:after="0" w:line="241" w:lineRule="exact"/>
        <w:ind w:left="180" w:right="420"/>
        <w:jc w:val="both"/>
      </w:pPr>
      <w:r>
        <w:t>В случае нахождения работника Исполнителя (субподрядчика) 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Исполнитель уплачивает Заказчику штраф в размере 5000 (пять тысяч) рублей за каждый выявленный случай нарушения.</w:t>
      </w:r>
    </w:p>
    <w:p w14:paraId="0092625D" w14:textId="77777777" w:rsidR="0015571B" w:rsidRDefault="00E57B50">
      <w:pPr>
        <w:pStyle w:val="22"/>
        <w:shd w:val="clear" w:color="auto" w:fill="auto"/>
        <w:spacing w:before="0" w:after="0" w:line="241" w:lineRule="exact"/>
        <w:ind w:left="180" w:right="420"/>
        <w:jc w:val="both"/>
      </w:pPr>
      <w:r>
        <w:t>Документы по факту нарушения Исполнителем на предприятии (территории) Заказчика Правил внутреннего трудового распорядка и Положения о пропускном и внутриобъектовом режиме, действующих у Заказчика, оформляются в тот же день при участии представителя Исполнителя (при его отсутствии - ответственного за Исполнителя со стороны Заказчика) и виновного лица, и являются основанием предъявления штрафных санкций. Сумма штрафных санкций выплачивается на основании Претензии, выставленной Заказчиком с приложением надлежаще оформленных документов.</w:t>
      </w:r>
    </w:p>
    <w:p w14:paraId="0AD44462" w14:textId="77777777" w:rsidR="004C5023" w:rsidRDefault="00E57B50" w:rsidP="004C5023">
      <w:pPr>
        <w:pStyle w:val="22"/>
        <w:shd w:val="clear" w:color="auto" w:fill="auto"/>
        <w:spacing w:before="0" w:after="0" w:line="241" w:lineRule="exact"/>
        <w:ind w:left="180" w:right="420"/>
        <w:jc w:val="both"/>
      </w:pPr>
      <w:r>
        <w:t>4.7 Исполнитель несет ответственность за соблюдение своими работниками (работниками субподрядчика) правил охраны труда, правил пожарной безопасности и производственной санитарии, установленных законодательством РФ.</w:t>
      </w:r>
    </w:p>
    <w:p w14:paraId="0C5018BB" w14:textId="77777777" w:rsidR="0015571B" w:rsidRDefault="004C5023" w:rsidP="004C5023">
      <w:pPr>
        <w:pStyle w:val="22"/>
        <w:shd w:val="clear" w:color="auto" w:fill="auto"/>
        <w:spacing w:before="0" w:after="0" w:line="241" w:lineRule="exact"/>
        <w:ind w:left="180" w:right="420"/>
        <w:jc w:val="both"/>
      </w:pPr>
      <w:r>
        <w:lastRenderedPageBreak/>
        <w:t xml:space="preserve">4.8 </w:t>
      </w:r>
      <w:r w:rsidR="00E57B50">
        <w:t>В случае утери пропусков, выданных работникам Исполнителя (субподрядчика) для прохода на территорию Заказчика, за оформление нового пропуска с Исполнителя взимается плата в соответствии с утвержденным прейскурантом.</w:t>
      </w:r>
    </w:p>
    <w:p w14:paraId="77D17497" w14:textId="77777777" w:rsidR="0015571B" w:rsidRDefault="00E57B50" w:rsidP="004C5023">
      <w:pPr>
        <w:pStyle w:val="22"/>
        <w:numPr>
          <w:ilvl w:val="1"/>
          <w:numId w:val="9"/>
        </w:numPr>
        <w:shd w:val="clear" w:color="auto" w:fill="auto"/>
        <w:tabs>
          <w:tab w:val="left" w:pos="704"/>
        </w:tabs>
        <w:spacing w:before="0" w:after="0" w:line="274" w:lineRule="exact"/>
        <w:ind w:left="180" w:right="440" w:firstLine="0"/>
        <w:jc w:val="both"/>
      </w:pPr>
      <w:r>
        <w:t>Уплата штрафных санкций не освобождает стороны от исполнения обязательств или устранения нарушений.</w:t>
      </w:r>
    </w:p>
    <w:p w14:paraId="3972C552" w14:textId="77777777" w:rsidR="0015571B" w:rsidRDefault="00E57B50">
      <w:pPr>
        <w:pStyle w:val="30"/>
        <w:numPr>
          <w:ilvl w:val="0"/>
          <w:numId w:val="1"/>
        </w:numPr>
        <w:shd w:val="clear" w:color="auto" w:fill="auto"/>
        <w:tabs>
          <w:tab w:val="left" w:pos="4190"/>
        </w:tabs>
        <w:spacing w:after="0" w:line="241" w:lineRule="exact"/>
        <w:ind w:left="3780"/>
        <w:jc w:val="both"/>
      </w:pPr>
      <w:r>
        <w:t>Форс-мажор.</w:t>
      </w:r>
    </w:p>
    <w:p w14:paraId="0308B1C9" w14:textId="77777777" w:rsidR="0015571B" w:rsidRDefault="00E57B50">
      <w:pPr>
        <w:pStyle w:val="22"/>
        <w:numPr>
          <w:ilvl w:val="1"/>
          <w:numId w:val="1"/>
        </w:numPr>
        <w:shd w:val="clear" w:color="auto" w:fill="auto"/>
        <w:tabs>
          <w:tab w:val="left" w:pos="704"/>
        </w:tabs>
        <w:spacing w:before="0" w:after="0" w:line="241" w:lineRule="exact"/>
        <w:ind w:left="140" w:right="440"/>
        <w:jc w:val="both"/>
      </w:pPr>
      <w:r>
        <w:t>Стороны освобождаются от ответственности за частичное или полное неисполнение обязательств по настоящему договору, если это неисполнение является следствием обстоятельств непреодолимой силы (землетрясение, наводнение, пожар, ураган, военные действия, нормативные указания государственных органов, имеющие обязательную силу хотя бы для одной из Сторон и т.п.), возникших после заключения настоящего договора, при условии, что данные обстоятельства непосредственно повлияли на выполнение Сторонами своих обязательств.</w:t>
      </w:r>
    </w:p>
    <w:p w14:paraId="7F991B12" w14:textId="77777777" w:rsidR="0015571B" w:rsidRDefault="00E57B50">
      <w:pPr>
        <w:pStyle w:val="22"/>
        <w:numPr>
          <w:ilvl w:val="1"/>
          <w:numId w:val="1"/>
        </w:numPr>
        <w:shd w:val="clear" w:color="auto" w:fill="auto"/>
        <w:tabs>
          <w:tab w:val="left" w:pos="726"/>
        </w:tabs>
        <w:spacing w:before="0" w:after="0" w:line="241" w:lineRule="exact"/>
        <w:ind w:left="140" w:right="440"/>
        <w:jc w:val="both"/>
      </w:pPr>
      <w:r>
        <w:t>В случае возникновения обстоятельств, указанных в п.5.1, настоящего договора, Сторона, подвергшаяся их воздействию, уведомляет об этом другую Сторону в письменной форме в течение 10 (десяти) дней. Не 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w:t>
      </w:r>
    </w:p>
    <w:p w14:paraId="2FB08471" w14:textId="77777777" w:rsidR="0015571B" w:rsidRDefault="00E57B50">
      <w:pPr>
        <w:pStyle w:val="22"/>
        <w:numPr>
          <w:ilvl w:val="1"/>
          <w:numId w:val="1"/>
        </w:numPr>
        <w:shd w:val="clear" w:color="auto" w:fill="auto"/>
        <w:tabs>
          <w:tab w:val="left" w:pos="654"/>
        </w:tabs>
        <w:spacing w:before="0" w:after="0" w:line="241" w:lineRule="exact"/>
        <w:ind w:left="140" w:right="440"/>
        <w:jc w:val="both"/>
      </w:pPr>
      <w:r>
        <w:t>В случае возникновения обстоятельств' непреодолимой силы срок выполнения обязательств по настоящему договору может быть перенесен на соответствующее время, но не более трех месяцев, после чего настоящий договор может быть расторгнут с урегулированием Сторонами взаимных претензий в порядке, предусмотренном действующим законодательством.</w:t>
      </w:r>
    </w:p>
    <w:p w14:paraId="21D5BA0B" w14:textId="77777777" w:rsidR="0015571B" w:rsidRDefault="005D2516">
      <w:pPr>
        <w:pStyle w:val="30"/>
        <w:shd w:val="clear" w:color="auto" w:fill="auto"/>
        <w:spacing w:after="0" w:line="241" w:lineRule="exact"/>
        <w:ind w:left="2940"/>
      </w:pPr>
      <w:r>
        <w:t>б. Порядок</w:t>
      </w:r>
      <w:r w:rsidR="00E57B50">
        <w:t xml:space="preserve"> разрешения споров.</w:t>
      </w:r>
    </w:p>
    <w:p w14:paraId="1F4F0D6B" w14:textId="77777777" w:rsidR="0015571B" w:rsidRDefault="00E57B50">
      <w:pPr>
        <w:pStyle w:val="22"/>
        <w:numPr>
          <w:ilvl w:val="0"/>
          <w:numId w:val="4"/>
        </w:numPr>
        <w:shd w:val="clear" w:color="auto" w:fill="auto"/>
        <w:tabs>
          <w:tab w:val="left" w:pos="704"/>
        </w:tabs>
        <w:spacing w:before="0" w:after="0" w:line="241" w:lineRule="exact"/>
        <w:ind w:left="140" w:right="440"/>
        <w:jc w:val="both"/>
      </w:pPr>
      <w:r>
        <w:t>Для разрешения споров по настоящему договору Стороны устанавливают обязательный претензионный порядок.</w:t>
      </w:r>
    </w:p>
    <w:p w14:paraId="36C2780C" w14:textId="77777777" w:rsidR="0015571B" w:rsidRDefault="00E57B50">
      <w:pPr>
        <w:pStyle w:val="22"/>
        <w:numPr>
          <w:ilvl w:val="0"/>
          <w:numId w:val="4"/>
        </w:numPr>
        <w:shd w:val="clear" w:color="auto" w:fill="auto"/>
        <w:tabs>
          <w:tab w:val="left" w:pos="704"/>
        </w:tabs>
        <w:spacing w:before="0" w:after="0" w:line="241" w:lineRule="exact"/>
        <w:ind w:left="140" w:right="440"/>
        <w:jc w:val="both"/>
      </w:pPr>
      <w:r>
        <w:t>Направляемая Стороной претензия должна содержать извещение о нарушении условий настоящего договора, доказательства данного нарушения (с приложением заверенных копий документов), а также требования, которые, по мнению Стороны, выставляющей претензию, подлежат удовлетворению.</w:t>
      </w:r>
    </w:p>
    <w:p w14:paraId="5D842459" w14:textId="77777777" w:rsidR="0015571B" w:rsidRDefault="00E57B50">
      <w:pPr>
        <w:pStyle w:val="22"/>
        <w:numPr>
          <w:ilvl w:val="0"/>
          <w:numId w:val="4"/>
        </w:numPr>
        <w:shd w:val="clear" w:color="auto" w:fill="auto"/>
        <w:tabs>
          <w:tab w:val="left" w:pos="704"/>
        </w:tabs>
        <w:spacing w:before="0" w:after="0" w:line="241" w:lineRule="exact"/>
        <w:ind w:left="140" w:right="440"/>
        <w:jc w:val="both"/>
      </w:pPr>
      <w:r>
        <w:t>Сторона, получившая претензию, обязана в течение 15-ти дней со дня ее получения мотивированным' письмом сообщить другой Стороне результаты рассмотрения претензии.</w:t>
      </w:r>
    </w:p>
    <w:p w14:paraId="317348D1" w14:textId="77777777" w:rsidR="0015571B" w:rsidRDefault="00E57B50">
      <w:pPr>
        <w:pStyle w:val="22"/>
        <w:numPr>
          <w:ilvl w:val="0"/>
          <w:numId w:val="4"/>
        </w:numPr>
        <w:shd w:val="clear" w:color="auto" w:fill="auto"/>
        <w:tabs>
          <w:tab w:val="left" w:pos="704"/>
        </w:tabs>
        <w:spacing w:before="0" w:after="0" w:line="241" w:lineRule="exact"/>
        <w:ind w:left="140" w:right="440"/>
        <w:jc w:val="both"/>
      </w:pPr>
      <w:r>
        <w:t>При невозможности урегулирования разногласий между Сторонами в претензионном порядке спор подлежит рассмотрению в Арбитражном суде</w:t>
      </w:r>
      <w:r w:rsidR="005D2516">
        <w:t xml:space="preserve"> Чувашской Республик-Чувашии</w:t>
      </w:r>
      <w:r>
        <w:t>.</w:t>
      </w:r>
    </w:p>
    <w:p w14:paraId="2EBD55A4" w14:textId="77777777" w:rsidR="0015571B" w:rsidRDefault="00E57B50">
      <w:pPr>
        <w:pStyle w:val="30"/>
        <w:numPr>
          <w:ilvl w:val="0"/>
          <w:numId w:val="5"/>
        </w:numPr>
        <w:shd w:val="clear" w:color="auto" w:fill="auto"/>
        <w:tabs>
          <w:tab w:val="left" w:pos="1987"/>
        </w:tabs>
        <w:spacing w:after="0" w:line="241" w:lineRule="exact"/>
        <w:ind w:left="1660"/>
        <w:jc w:val="both"/>
      </w:pPr>
      <w:r>
        <w:t>Основания изменения и прекращения договора.</w:t>
      </w:r>
    </w:p>
    <w:p w14:paraId="308B34A5" w14:textId="77777777" w:rsidR="0015571B" w:rsidRDefault="00E57B50">
      <w:pPr>
        <w:pStyle w:val="22"/>
        <w:numPr>
          <w:ilvl w:val="1"/>
          <w:numId w:val="5"/>
        </w:numPr>
        <w:shd w:val="clear" w:color="auto" w:fill="auto"/>
        <w:tabs>
          <w:tab w:val="left" w:pos="704"/>
        </w:tabs>
        <w:spacing w:before="0" w:after="0" w:line="241" w:lineRule="exact"/>
        <w:ind w:left="140" w:right="620"/>
        <w:jc w:val="both"/>
      </w:pPr>
      <w:r>
        <w:t>Договор может, быть изменен или расторгнут в любое время по соглашению Сторон.</w:t>
      </w:r>
    </w:p>
    <w:p w14:paraId="676F5D07" w14:textId="77777777" w:rsidR="0015571B" w:rsidRDefault="00E57B50">
      <w:pPr>
        <w:pStyle w:val="22"/>
        <w:numPr>
          <w:ilvl w:val="1"/>
          <w:numId w:val="5"/>
        </w:numPr>
        <w:shd w:val="clear" w:color="auto" w:fill="auto"/>
        <w:tabs>
          <w:tab w:val="left" w:pos="704"/>
        </w:tabs>
        <w:spacing w:before="0" w:after="0" w:line="241" w:lineRule="exact"/>
        <w:ind w:left="140" w:right="620"/>
        <w:jc w:val="both"/>
      </w:pPr>
      <w:r>
        <w:t>Все изменения и дополнения к настоящему договору оформляются дополнительными соглашениями в письменной форме и считаются действительными, если они подписаны уполномоченными представителями Сторон и скреплены печатями Сторон.</w:t>
      </w:r>
    </w:p>
    <w:p w14:paraId="3650D380" w14:textId="77777777" w:rsidR="0015571B" w:rsidRDefault="00E57B50">
      <w:pPr>
        <w:pStyle w:val="22"/>
        <w:numPr>
          <w:ilvl w:val="1"/>
          <w:numId w:val="5"/>
        </w:numPr>
        <w:shd w:val="clear" w:color="auto" w:fill="auto"/>
        <w:tabs>
          <w:tab w:val="left" w:pos="704"/>
        </w:tabs>
        <w:spacing w:before="0" w:after="0" w:line="241" w:lineRule="exact"/>
        <w:ind w:left="140" w:right="620"/>
        <w:jc w:val="both"/>
      </w:pPr>
      <w:r>
        <w:t>В случае расторжения Договора по соглашению Сторон, Сторона, намеренная расторгнуть Договор, направляет письменное уведомление об этом другой Стороне, с приложением подписанного, ею соглашения о расторжении Договора. Сторона, получившая уведомление и соглашение о расторжении Договора, при согласии подписывает его и направляет другой Стороне в течение 10 (Десяти) дней с даты получения уведомления. С момента подписания обеими Сторонами соглашения о расторжении Договора, Договор считается расторгнутым.</w:t>
      </w:r>
    </w:p>
    <w:p w14:paraId="55CE95F0" w14:textId="77777777" w:rsidR="0015571B" w:rsidRDefault="00E57B50">
      <w:pPr>
        <w:pStyle w:val="22"/>
        <w:numPr>
          <w:ilvl w:val="1"/>
          <w:numId w:val="5"/>
        </w:numPr>
        <w:shd w:val="clear" w:color="auto" w:fill="auto"/>
        <w:tabs>
          <w:tab w:val="left" w:pos="647"/>
        </w:tabs>
        <w:spacing w:before="0" w:after="0" w:line="241" w:lineRule="exact"/>
        <w:ind w:left="140" w:right="620"/>
        <w:jc w:val="both"/>
      </w:pPr>
      <w:r>
        <w:t>Заказчик вправе отказаться от исполнения обязательств и расторгнуть Договор в одностороннем порядке.</w:t>
      </w:r>
    </w:p>
    <w:p w14:paraId="715AFA1E" w14:textId="77777777" w:rsidR="0015571B" w:rsidRDefault="00E57B50">
      <w:pPr>
        <w:pStyle w:val="22"/>
        <w:numPr>
          <w:ilvl w:val="1"/>
          <w:numId w:val="5"/>
        </w:numPr>
        <w:shd w:val="clear" w:color="auto" w:fill="auto"/>
        <w:tabs>
          <w:tab w:val="left" w:pos="704"/>
        </w:tabs>
        <w:spacing w:before="0" w:after="0" w:line="241" w:lineRule="exact"/>
        <w:ind w:left="140" w:right="620"/>
        <w:jc w:val="both"/>
      </w:pPr>
      <w:r>
        <w:t>Воспользовавшись правом на односторонний отказ от исполнения Договора, Заказчик письменно уведомляет об этом Исполнителя. Договор считается расторгнутым по истечении 10 (десяти) календарных дней с момента получения Исполнителем соответствующего уведомления по электронной почте.</w:t>
      </w:r>
    </w:p>
    <w:p w14:paraId="4A3A3A3F" w14:textId="5BB64817" w:rsidR="0015571B" w:rsidRDefault="00E57B50">
      <w:pPr>
        <w:pStyle w:val="22"/>
        <w:numPr>
          <w:ilvl w:val="1"/>
          <w:numId w:val="5"/>
        </w:numPr>
        <w:shd w:val="clear" w:color="auto" w:fill="auto"/>
        <w:tabs>
          <w:tab w:val="left" w:pos="704"/>
        </w:tabs>
        <w:spacing w:before="0" w:after="0" w:line="241" w:lineRule="exact"/>
        <w:ind w:left="140" w:right="620"/>
        <w:jc w:val="both"/>
      </w:pPr>
      <w:r>
        <w:t>С момента расторжения Договора по соглашению Сторон или с момента получения уведомления от Заказчика о расторжении договора в одностороннем порядке, Исполнитель обязан</w:t>
      </w:r>
      <w:r w:rsidR="00441AD0">
        <w:t xml:space="preserve"> </w:t>
      </w:r>
      <w:r>
        <w:t>прекратить оказание услуг.</w:t>
      </w:r>
    </w:p>
    <w:p w14:paraId="36D96BB6" w14:textId="77777777" w:rsidR="0015571B" w:rsidRDefault="00E57B50">
      <w:pPr>
        <w:pStyle w:val="22"/>
        <w:numPr>
          <w:ilvl w:val="1"/>
          <w:numId w:val="5"/>
        </w:numPr>
        <w:shd w:val="clear" w:color="auto" w:fill="auto"/>
        <w:tabs>
          <w:tab w:val="left" w:pos="651"/>
        </w:tabs>
        <w:spacing w:before="0" w:after="0" w:line="241" w:lineRule="exact"/>
        <w:ind w:left="140" w:right="620"/>
      </w:pPr>
      <w:r>
        <w:t>В случае досрочного расторжения Договора Заказчик оплачивает результат оказания услуг до момента расторжения Договора. При этом выплачиваемая</w:t>
      </w:r>
    </w:p>
    <w:p w14:paraId="4E060360" w14:textId="5923FC99" w:rsidR="0015571B" w:rsidRDefault="00E57B50">
      <w:pPr>
        <w:pStyle w:val="22"/>
        <w:shd w:val="clear" w:color="auto" w:fill="auto"/>
        <w:spacing w:before="0" w:after="0" w:line="266" w:lineRule="exact"/>
        <w:ind w:left="180"/>
      </w:pPr>
      <w:r>
        <w:t xml:space="preserve">Исполнителю сумма определяется актом сверки взаиморасчетов, с учетом платежей, </w:t>
      </w:r>
      <w:r>
        <w:lastRenderedPageBreak/>
        <w:t>полученных Исполнителем по</w:t>
      </w:r>
      <w:r w:rsidR="00441AD0">
        <w:t xml:space="preserve"> </w:t>
      </w:r>
      <w:r>
        <w:t>Договору.</w:t>
      </w:r>
    </w:p>
    <w:p w14:paraId="57BC670B" w14:textId="77777777" w:rsidR="0015571B" w:rsidRDefault="00E57B50">
      <w:pPr>
        <w:pStyle w:val="30"/>
        <w:numPr>
          <w:ilvl w:val="0"/>
          <w:numId w:val="5"/>
        </w:numPr>
        <w:shd w:val="clear" w:color="auto" w:fill="auto"/>
        <w:tabs>
          <w:tab w:val="left" w:pos="3634"/>
        </w:tabs>
        <w:spacing w:after="0" w:line="241" w:lineRule="exact"/>
        <w:ind w:left="3300"/>
        <w:jc w:val="both"/>
      </w:pPr>
      <w:r>
        <w:t>Антикоррупционная оговорка.</w:t>
      </w:r>
    </w:p>
    <w:p w14:paraId="71CA03C9" w14:textId="77777777" w:rsidR="0015571B" w:rsidRDefault="00E57B50">
      <w:pPr>
        <w:pStyle w:val="22"/>
        <w:numPr>
          <w:ilvl w:val="1"/>
          <w:numId w:val="5"/>
        </w:numPr>
        <w:shd w:val="clear" w:color="auto" w:fill="auto"/>
        <w:tabs>
          <w:tab w:val="left" w:pos="717"/>
        </w:tabs>
        <w:spacing w:before="0" w:after="0" w:line="241" w:lineRule="exact"/>
        <w:ind w:left="180" w:right="440"/>
        <w:jc w:val="both"/>
      </w:pPr>
      <w:r>
        <w:t>При исполнении своих обязательств по настоящему Договору Стороны, их аффилированные лица, работники или посредники не передают, не предлагают передать и не разрешают передачу каких-либо денежных средств или ценностей, а также не оказывают, не предлагают оказать и не разрешают оказать какие - либо услуги 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6E001A59" w14:textId="77777777" w:rsidR="0015571B" w:rsidRDefault="00E57B50">
      <w:pPr>
        <w:pStyle w:val="22"/>
        <w:shd w:val="clear" w:color="auto" w:fill="auto"/>
        <w:spacing w:before="0" w:after="0" w:line="241" w:lineRule="exact"/>
        <w:ind w:left="180" w:right="440"/>
        <w:jc w:val="both"/>
      </w:pPr>
      <w: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14FFAA91" w14:textId="77777777" w:rsidR="0015571B" w:rsidRDefault="00E57B50">
      <w:pPr>
        <w:pStyle w:val="22"/>
        <w:numPr>
          <w:ilvl w:val="1"/>
          <w:numId w:val="5"/>
        </w:numPr>
        <w:shd w:val="clear" w:color="auto" w:fill="auto"/>
        <w:tabs>
          <w:tab w:val="left" w:pos="717"/>
        </w:tabs>
        <w:spacing w:before="0" w:after="0" w:line="241" w:lineRule="exact"/>
        <w:ind w:left="180" w:right="440"/>
        <w:jc w:val="both"/>
      </w:pPr>
      <w:r>
        <w:t>В случае возникновения у Стороны подозрений, что произошло или может произойти нарушение каких^ - либо положений пункта 8.1.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 каких - либо положений пункта 8.1. настоящего раздела другой Стороной, ее аффилированными лицами, работниками или посредниками.</w:t>
      </w:r>
    </w:p>
    <w:p w14:paraId="2F3F353F" w14:textId="77777777" w:rsidR="0015571B" w:rsidRDefault="00E57B50">
      <w:pPr>
        <w:pStyle w:val="22"/>
        <w:shd w:val="clear" w:color="auto" w:fill="auto"/>
        <w:spacing w:before="0" w:after="0" w:line="241" w:lineRule="exact"/>
        <w:ind w:left="180" w:right="440"/>
        <w:jc w:val="both"/>
      </w:pPr>
      <w:r>
        <w:t>Сторона, получившая уведомление о нарушении каких - либо положений пункта 8.1.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26EA910C" w14:textId="77777777" w:rsidR="0015571B" w:rsidRDefault="00E57B50">
      <w:pPr>
        <w:pStyle w:val="22"/>
        <w:numPr>
          <w:ilvl w:val="1"/>
          <w:numId w:val="5"/>
        </w:numPr>
        <w:shd w:val="clear" w:color="auto" w:fill="auto"/>
        <w:tabs>
          <w:tab w:val="left" w:pos="717"/>
        </w:tabs>
        <w:spacing w:before="0" w:after="0" w:line="241" w:lineRule="exact"/>
        <w:ind w:left="180" w:right="440"/>
        <w:jc w:val="both"/>
      </w:pPr>
      <w:r>
        <w:t xml:space="preserve">Стороны гарантируют осуществление надлежащего разбирательства по фактам нарушения положений пункта 8.1. настоящего раздела с соблюдением принципов конфиденциальности и </w:t>
      </w:r>
      <w:proofErr w:type="spellStart"/>
      <w:r>
        <w:t>примейениё</w:t>
      </w:r>
      <w:proofErr w:type="spellEnd"/>
      <w:r>
        <w:t xml:space="preserve">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FCB4710" w14:textId="77777777" w:rsidR="0015571B" w:rsidRDefault="00E57B50">
      <w:pPr>
        <w:pStyle w:val="22"/>
        <w:numPr>
          <w:ilvl w:val="1"/>
          <w:numId w:val="5"/>
        </w:numPr>
        <w:shd w:val="clear" w:color="auto" w:fill="auto"/>
        <w:tabs>
          <w:tab w:val="left" w:pos="694"/>
        </w:tabs>
        <w:spacing w:before="0" w:after="0" w:line="241" w:lineRule="exact"/>
        <w:ind w:left="180"/>
        <w:jc w:val="both"/>
      </w:pPr>
      <w:r>
        <w:t>В случае подтверждения факта нарушения одной Стороной положений пункта</w:t>
      </w:r>
    </w:p>
    <w:p w14:paraId="0471F227" w14:textId="77777777" w:rsidR="0015571B" w:rsidRDefault="00E57B50">
      <w:pPr>
        <w:pStyle w:val="22"/>
        <w:numPr>
          <w:ilvl w:val="0"/>
          <w:numId w:val="6"/>
        </w:numPr>
        <w:shd w:val="clear" w:color="auto" w:fill="auto"/>
        <w:tabs>
          <w:tab w:val="left" w:pos="717"/>
        </w:tabs>
        <w:spacing w:before="0" w:after="0" w:line="241" w:lineRule="exact"/>
        <w:ind w:left="180" w:right="440"/>
        <w:jc w:val="both"/>
      </w:pPr>
      <w:r>
        <w:t>настоящего раздела и/или неполучения другой Стороной информации об итогах рассмотрения уведомления о нарушении в соответствии с пунктом 8.2.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30 (тридцать) календарных дней до даты прекращения действия настоящего Договора.</w:t>
      </w:r>
    </w:p>
    <w:p w14:paraId="226384A2" w14:textId="77777777" w:rsidR="0015571B" w:rsidRDefault="00E57B50">
      <w:pPr>
        <w:pStyle w:val="30"/>
        <w:numPr>
          <w:ilvl w:val="0"/>
          <w:numId w:val="5"/>
        </w:numPr>
        <w:shd w:val="clear" w:color="auto" w:fill="auto"/>
        <w:tabs>
          <w:tab w:val="left" w:pos="3147"/>
        </w:tabs>
        <w:spacing w:after="63" w:line="241" w:lineRule="exact"/>
        <w:ind w:left="2820"/>
        <w:jc w:val="both"/>
      </w:pPr>
      <w:r>
        <w:t>Заверения об обстоятельствах.</w:t>
      </w:r>
    </w:p>
    <w:p w14:paraId="5EE3F2BF" w14:textId="7AF889C5" w:rsidR="0015571B" w:rsidRDefault="00E57B50">
      <w:pPr>
        <w:pStyle w:val="22"/>
        <w:numPr>
          <w:ilvl w:val="1"/>
          <w:numId w:val="5"/>
        </w:numPr>
        <w:shd w:val="clear" w:color="auto" w:fill="auto"/>
        <w:tabs>
          <w:tab w:val="left" w:pos="717"/>
        </w:tabs>
        <w:spacing w:before="0" w:after="0" w:line="238" w:lineRule="exact"/>
        <w:ind w:left="180" w:right="440"/>
        <w:jc w:val="both"/>
      </w:pPr>
      <w:r>
        <w:t>Исполнитель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Исполнитель подтверждает, что в отношении него не инициирована процедура банкротства, а также, что он не находится в стадии ликвидации или реорганизации.</w:t>
      </w:r>
    </w:p>
    <w:p w14:paraId="69E4768E" w14:textId="6988C0AF" w:rsidR="0015571B" w:rsidRDefault="00E57B50">
      <w:pPr>
        <w:pStyle w:val="22"/>
        <w:numPr>
          <w:ilvl w:val="1"/>
          <w:numId w:val="5"/>
        </w:numPr>
        <w:shd w:val="clear" w:color="auto" w:fill="auto"/>
        <w:tabs>
          <w:tab w:val="left" w:pos="1044"/>
        </w:tabs>
        <w:spacing w:before="0" w:after="0" w:line="238" w:lineRule="exact"/>
        <w:ind w:left="180" w:right="440"/>
        <w:jc w:val="both"/>
      </w:pPr>
      <w:r>
        <w:t>Исполнитель</w:t>
      </w:r>
      <w:r w:rsidR="00441AD0">
        <w:t xml:space="preserve"> </w:t>
      </w:r>
      <w:r>
        <w:t>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а также гарантирует, что такие ресурсы будут сохранены на весь период действия Договора. Исполнение Договора не влечет за</w:t>
      </w:r>
      <w:r w:rsidR="00441AD0">
        <w:t xml:space="preserve"> с</w:t>
      </w:r>
      <w:r>
        <w:t>обой</w:t>
      </w:r>
      <w:r w:rsidR="00441AD0">
        <w:t xml:space="preserve"> </w:t>
      </w:r>
      <w:r>
        <w:t>нарушения</w:t>
      </w:r>
      <w:r w:rsidR="00441AD0">
        <w:t xml:space="preserve"> </w:t>
      </w:r>
      <w:r>
        <w:t>положений каких-либо иных договоров или судебных запретов, обязательных для Исполнителя.</w:t>
      </w:r>
    </w:p>
    <w:p w14:paraId="7CA5185F" w14:textId="5A3918E8" w:rsidR="0015571B" w:rsidRDefault="00E57B50">
      <w:pPr>
        <w:pStyle w:val="22"/>
        <w:numPr>
          <w:ilvl w:val="1"/>
          <w:numId w:val="5"/>
        </w:numPr>
        <w:shd w:val="clear" w:color="auto" w:fill="auto"/>
        <w:tabs>
          <w:tab w:val="left" w:pos="717"/>
        </w:tabs>
        <w:spacing w:before="0" w:after="0" w:line="238" w:lineRule="exact"/>
        <w:ind w:left="180" w:right="440"/>
      </w:pPr>
      <w:r>
        <w:t xml:space="preserve">Исполнитель, принимая во внимание специфику оказания услуг по настоящему Договору, вправе привлекать для целей исполнения услуг физических лиц- </w:t>
      </w:r>
      <w:proofErr w:type="spellStart"/>
      <w:r>
        <w:t>субисполнителей</w:t>
      </w:r>
      <w:proofErr w:type="spellEnd"/>
      <w:r>
        <w:t xml:space="preserve"> на основании соответствующих гражданско-правовых договоров. Исполнитель для целей настоящего Договора имеет право на привлечение </w:t>
      </w:r>
      <w:proofErr w:type="spellStart"/>
      <w:r>
        <w:t>субисполнителей</w:t>
      </w:r>
      <w:proofErr w:type="spellEnd"/>
      <w:r>
        <w:t xml:space="preserve"> только «первого уровня» - то есть Исполнитель обязан обеспечить, чтобы </w:t>
      </w:r>
      <w:proofErr w:type="spellStart"/>
      <w:r>
        <w:t>субисполнители</w:t>
      </w:r>
      <w:proofErr w:type="spellEnd"/>
      <w:r>
        <w:t xml:space="preserve"> на договорной основе были не вправе и фактически не</w:t>
      </w:r>
    </w:p>
    <w:p w14:paraId="64A4FF34" w14:textId="77777777" w:rsidR="0015571B" w:rsidRDefault="00E57B50">
      <w:pPr>
        <w:pStyle w:val="22"/>
        <w:shd w:val="clear" w:color="auto" w:fill="auto"/>
        <w:spacing w:before="0" w:after="0" w:line="252" w:lineRule="exact"/>
        <w:ind w:left="200" w:right="420"/>
        <w:jc w:val="both"/>
      </w:pPr>
      <w:r>
        <w:t xml:space="preserve">осуществляли привлечения для целей исполнения настоящего Договора каких-либо </w:t>
      </w:r>
      <w:proofErr w:type="spellStart"/>
      <w:r>
        <w:t>субисполнителей</w:t>
      </w:r>
      <w:proofErr w:type="spellEnd"/>
      <w:r>
        <w:t xml:space="preserve"> (физических или юридических лиц).</w:t>
      </w:r>
    </w:p>
    <w:p w14:paraId="28DF5020" w14:textId="77777777" w:rsidR="0015571B" w:rsidRDefault="00E57B50">
      <w:pPr>
        <w:pStyle w:val="22"/>
        <w:shd w:val="clear" w:color="auto" w:fill="auto"/>
        <w:spacing w:before="0" w:after="0" w:line="252" w:lineRule="exact"/>
        <w:ind w:left="200" w:right="420"/>
        <w:jc w:val="both"/>
      </w:pPr>
      <w:r>
        <w:t xml:space="preserve">Привлечение Исполнителем для целей настоящего Договора </w:t>
      </w:r>
      <w:proofErr w:type="spellStart"/>
      <w:r>
        <w:t>субисполнителей</w:t>
      </w:r>
      <w:proofErr w:type="spellEnd"/>
      <w:r>
        <w:t>- юридических лиц осуществляется только с предварительного письменного согласия Заказчика.</w:t>
      </w:r>
    </w:p>
    <w:p w14:paraId="1A119420" w14:textId="77777777" w:rsidR="0015571B" w:rsidRDefault="00E57B50">
      <w:pPr>
        <w:pStyle w:val="22"/>
        <w:shd w:val="clear" w:color="auto" w:fill="auto"/>
        <w:spacing w:before="0" w:after="0" w:line="248" w:lineRule="exact"/>
        <w:ind w:left="200" w:right="420"/>
        <w:jc w:val="both"/>
      </w:pPr>
      <w:r>
        <w:lastRenderedPageBreak/>
        <w:t xml:space="preserve">Для целей предоставления указанного согласия Заказчик вправе запросить у Исполнителя любую информацию и документацию о предполагаемом </w:t>
      </w:r>
      <w:proofErr w:type="spellStart"/>
      <w:r>
        <w:t>субисполните</w:t>
      </w:r>
      <w:proofErr w:type="spellEnd"/>
      <w:r>
        <w:t xml:space="preserve">- юридическом лице для целей проявления должной осмотрительности при выборе контрагентов (для налоговых и коммерческих целей). Отказ Заказчика в согласовании </w:t>
      </w:r>
      <w:proofErr w:type="spellStart"/>
      <w:r>
        <w:t>субисполнителя</w:t>
      </w:r>
      <w:proofErr w:type="spellEnd"/>
      <w:r>
        <w:t>-юридического лица не несет какой-либо ответственности для Заказчика.</w:t>
      </w:r>
    </w:p>
    <w:p w14:paraId="2F6C4174" w14:textId="77777777" w:rsidR="0015571B" w:rsidRDefault="00E57B50">
      <w:pPr>
        <w:pStyle w:val="22"/>
        <w:numPr>
          <w:ilvl w:val="1"/>
          <w:numId w:val="5"/>
        </w:numPr>
        <w:shd w:val="clear" w:color="auto" w:fill="auto"/>
        <w:tabs>
          <w:tab w:val="left" w:pos="764"/>
        </w:tabs>
        <w:spacing w:before="0" w:after="0" w:line="241" w:lineRule="exact"/>
        <w:ind w:left="200" w:right="420"/>
        <w:jc w:val="both"/>
      </w:pPr>
      <w:r>
        <w:t>Заказчик в любое время в течение срока действия Договора и 4-х лет после окончания его действия вправе письменно запросить у Исполнителя и получить в срок не более 5-ти дней пояснения о порядке формирования им налоговой базы по НДС (в том числе запросить книгу продаж за соответствующий период) и налогу на прибыль, об уплате данных налогов, а также надлежаще заверенные Исполнителем подтверждающие документы/сведения (на выборочной основе либо в полном объеме), и иные документы, необходимые Заказчику для подтверждения надлежащего исполнения Сторонами налоговых обязательств. Стороны вправе установить иной срок для предоставления указанных документов.</w:t>
      </w:r>
    </w:p>
    <w:p w14:paraId="6717D0F6" w14:textId="77777777" w:rsidR="0015571B" w:rsidRDefault="00E57B50">
      <w:pPr>
        <w:pStyle w:val="22"/>
        <w:shd w:val="clear" w:color="auto" w:fill="auto"/>
        <w:spacing w:before="0" w:after="0" w:line="241" w:lineRule="exact"/>
        <w:ind w:left="200" w:right="420"/>
        <w:jc w:val="both"/>
      </w:pPr>
      <w:r>
        <w:t xml:space="preserve">В случае применения Исполнителем упрощенной системы налогообложения на основании п. 2 ст. 346.11 главы 26.2 НК РФ и не являющимся плательщиком НДС, Исполнитель обязан до 1 числа месяца, следующего за месяцем сдачи отчетности, направить Заказчику заверенную копию налоговой декларации с отметкой о принятии ИФНС. В случае, если Исполнитель применяет упрощённую систему налогообложения и выступает агентом третьих лиц, </w:t>
      </w:r>
      <w:proofErr w:type="spellStart"/>
      <w:r>
        <w:t>перевыставляя</w:t>
      </w:r>
      <w:proofErr w:type="spellEnd"/>
      <w:r>
        <w:t xml:space="preserve"> в адрес Заказчика счета-фактуры третьих лиц, Исполнитель обязуется в те же сроки предоставить в адрес Заказчика информацию об указанных лицах.</w:t>
      </w:r>
    </w:p>
    <w:p w14:paraId="17B854B2" w14:textId="77777777" w:rsidR="0015571B" w:rsidRDefault="00E57B50">
      <w:pPr>
        <w:pStyle w:val="22"/>
        <w:numPr>
          <w:ilvl w:val="1"/>
          <w:numId w:val="5"/>
        </w:numPr>
        <w:shd w:val="clear" w:color="auto" w:fill="auto"/>
        <w:tabs>
          <w:tab w:val="left" w:pos="764"/>
        </w:tabs>
        <w:spacing w:before="0" w:after="0" w:line="241" w:lineRule="exact"/>
        <w:ind w:left="200" w:right="420"/>
        <w:jc w:val="both"/>
      </w:pPr>
      <w:r>
        <w:t>В соответствии со ст. 406.1 ГК РФ, в случае наличия у Заказчика имущественных потерь Заказчика (или ущерба) из-за допущенного Исполнителем нарушения (в том числе публично-правового характера), в частности,</w:t>
      </w:r>
    </w:p>
    <w:p w14:paraId="1595F6A6" w14:textId="77777777" w:rsidR="0015571B" w:rsidRDefault="00E57B50">
      <w:pPr>
        <w:pStyle w:val="22"/>
        <w:shd w:val="clear" w:color="auto" w:fill="auto"/>
        <w:spacing w:before="0" w:after="0" w:line="241" w:lineRule="exact"/>
        <w:ind w:left="200" w:right="420"/>
        <w:jc w:val="both"/>
      </w:pPr>
      <w:r>
        <w:t>отказа налогового органа Заказчику в вычете/возмещении НДС, доначисления налога на прибыль организаций, Исполнитель возмещает Заказчику имущественные потери (или ущерб) в размере невозмещенного/не принятого к вычету НДС, доначисленного налога на прибыль организаций, доначисленных согласно Налоговому кодексу РФ пени и штрафов в соответствующей сумме.</w:t>
      </w:r>
    </w:p>
    <w:p w14:paraId="35240ACF" w14:textId="77777777" w:rsidR="0015571B" w:rsidRDefault="00E57B50">
      <w:pPr>
        <w:pStyle w:val="22"/>
        <w:numPr>
          <w:ilvl w:val="1"/>
          <w:numId w:val="5"/>
        </w:numPr>
        <w:shd w:val="clear" w:color="auto" w:fill="auto"/>
        <w:tabs>
          <w:tab w:val="left" w:pos="764"/>
        </w:tabs>
        <w:spacing w:before="0" w:after="0" w:line="241" w:lineRule="exact"/>
        <w:ind w:left="200" w:right="420"/>
        <w:jc w:val="both"/>
      </w:pPr>
      <w:r>
        <w:t>За нарушение любой из обязанностей, предусмотренных пунктами 9.1-9.4 Договора, к Исполнителю применяется ответственность в виде штрафа в размере 30% от стоимости договора за каждый выявленный случай.</w:t>
      </w:r>
    </w:p>
    <w:p w14:paraId="42BF6C22" w14:textId="77777777" w:rsidR="0015571B" w:rsidRDefault="00E57B50">
      <w:pPr>
        <w:pStyle w:val="22"/>
        <w:numPr>
          <w:ilvl w:val="1"/>
          <w:numId w:val="5"/>
        </w:numPr>
        <w:shd w:val="clear" w:color="auto" w:fill="auto"/>
        <w:tabs>
          <w:tab w:val="left" w:pos="764"/>
        </w:tabs>
        <w:spacing w:before="0" w:after="0" w:line="241" w:lineRule="exact"/>
        <w:ind w:left="200" w:right="420"/>
        <w:jc w:val="both"/>
      </w:pPr>
      <w:r>
        <w:t>В случае непредставления информации/документов согласно п.9.4, настоящего раздела Договора в установленный срок, Исполнитель уплачивает Заказчику неустойку в размере 5000,00 (пять тысяч) рублей в день за каждый день просрочки.</w:t>
      </w:r>
    </w:p>
    <w:p w14:paraId="44A43263" w14:textId="77777777" w:rsidR="0015571B" w:rsidRDefault="00E57B50">
      <w:pPr>
        <w:pStyle w:val="22"/>
        <w:numPr>
          <w:ilvl w:val="1"/>
          <w:numId w:val="5"/>
        </w:numPr>
        <w:shd w:val="clear" w:color="auto" w:fill="auto"/>
        <w:tabs>
          <w:tab w:val="left" w:pos="764"/>
        </w:tabs>
        <w:spacing w:before="0" w:after="0" w:line="241" w:lineRule="exact"/>
        <w:ind w:left="200" w:right="420"/>
        <w:jc w:val="both"/>
      </w:pPr>
      <w:r>
        <w:t>В случае выявления фактов искажения данных в налоговой декларации, в т.ч. по НДС, а также предоставления фальсифицированных документов Исполнитель уплачивает Заказчику штраф в размере 10% от суммы договора рублей за каждый выявленный случай.</w:t>
      </w:r>
    </w:p>
    <w:p w14:paraId="6A2DD83A" w14:textId="77777777" w:rsidR="0015571B" w:rsidRDefault="00E57B50">
      <w:pPr>
        <w:pStyle w:val="22"/>
        <w:numPr>
          <w:ilvl w:val="1"/>
          <w:numId w:val="5"/>
        </w:numPr>
        <w:shd w:val="clear" w:color="auto" w:fill="auto"/>
        <w:tabs>
          <w:tab w:val="left" w:pos="764"/>
        </w:tabs>
        <w:spacing w:before="0" w:after="0" w:line="241" w:lineRule="exact"/>
        <w:ind w:left="200" w:right="420"/>
        <w:jc w:val="both"/>
      </w:pPr>
      <w:r>
        <w:t>Исполнитель соглашается, что обязательства, предусмотренные настоящим разделом Договора, являются его существенными условиями, влияющими на оценку исполнения Исполнителем обязательств, как надлежаще исполненных. Договор может быть расторгнут Заказчиком в одностороннем внесудебном порядке, без возмещения Исполнителю понесенных затрат и убытков в случае неисполнения или ненадлежащего исполнения (включая недостоверность данных) Исполнителем обязательств, предусмотренных настоящим разделом договора.</w:t>
      </w:r>
    </w:p>
    <w:p w14:paraId="7BCD2838" w14:textId="77777777" w:rsidR="0015571B" w:rsidRDefault="00E57B50">
      <w:pPr>
        <w:pStyle w:val="22"/>
        <w:shd w:val="clear" w:color="auto" w:fill="auto"/>
        <w:spacing w:before="0" w:after="0" w:line="241" w:lineRule="exact"/>
        <w:ind w:left="200" w:right="420"/>
        <w:jc w:val="both"/>
      </w:pPr>
      <w:r>
        <w:t>Заказчик направляет письменное уведомление Исполнителю о расторжении Договора не менее чем за 15 календарных дней до даты расторжения.</w:t>
      </w:r>
    </w:p>
    <w:p w14:paraId="088CF5EA" w14:textId="77777777" w:rsidR="0015571B" w:rsidRDefault="00E57B50">
      <w:pPr>
        <w:pStyle w:val="22"/>
        <w:numPr>
          <w:ilvl w:val="1"/>
          <w:numId w:val="5"/>
        </w:numPr>
        <w:shd w:val="clear" w:color="auto" w:fill="auto"/>
        <w:tabs>
          <w:tab w:val="left" w:pos="840"/>
        </w:tabs>
        <w:spacing w:before="0" w:after="0" w:line="241" w:lineRule="exact"/>
        <w:ind w:left="200" w:right="420"/>
        <w:jc w:val="both"/>
      </w:pPr>
      <w:r>
        <w:t>Исполнитель заверяет Заказчика в том, что будет активно взаимодействовать с представителями Заказчика и/контролирующих органов по всем вопросам, связанным с правомерностью уплаты НДС и налога на прибыль в бюджет.</w:t>
      </w:r>
    </w:p>
    <w:p w14:paraId="22C2D85E" w14:textId="77777777" w:rsidR="0015571B" w:rsidRDefault="00E57B50">
      <w:pPr>
        <w:pStyle w:val="22"/>
        <w:numPr>
          <w:ilvl w:val="1"/>
          <w:numId w:val="5"/>
        </w:numPr>
        <w:shd w:val="clear" w:color="auto" w:fill="auto"/>
        <w:tabs>
          <w:tab w:val="left" w:pos="855"/>
        </w:tabs>
        <w:spacing w:before="0" w:after="0" w:line="241" w:lineRule="exact"/>
        <w:ind w:left="200" w:right="420"/>
        <w:jc w:val="both"/>
      </w:pPr>
      <w:r>
        <w:t>Исполнитель гарантирует, что имеет все необходимые для оказания услуг по Договору лицензии, свидетельства,</w:t>
      </w:r>
      <w:r>
        <w:rPr>
          <w:vertAlign w:val="superscript"/>
        </w:rPr>
        <w:t>1</w:t>
      </w:r>
      <w:r>
        <w:t xml:space="preserve"> разрешения, допуски, копии которых обязуются предоставить по запросу Заказчика.</w:t>
      </w:r>
      <w:r>
        <w:br w:type="page"/>
      </w:r>
    </w:p>
    <w:p w14:paraId="27F35721" w14:textId="77777777" w:rsidR="0015571B" w:rsidRDefault="00E57B50">
      <w:pPr>
        <w:pStyle w:val="22"/>
        <w:numPr>
          <w:ilvl w:val="1"/>
          <w:numId w:val="5"/>
        </w:numPr>
        <w:shd w:val="clear" w:color="auto" w:fill="auto"/>
        <w:tabs>
          <w:tab w:val="left" w:pos="915"/>
        </w:tabs>
        <w:spacing w:before="0" w:after="0" w:line="252" w:lineRule="exact"/>
        <w:ind w:left="140" w:right="420"/>
        <w:jc w:val="both"/>
      </w:pPr>
      <w:r>
        <w:lastRenderedPageBreak/>
        <w:t xml:space="preserve">Исполнитель обязуется предпринять все необходимые действия для соблюдения гарантий, данных настоящим разделом Договора, в течение всего срока </w:t>
      </w:r>
      <w:proofErr w:type="gramStart"/>
      <w:r>
        <w:t>действия .</w:t>
      </w:r>
      <w:proofErr w:type="gramEnd"/>
      <w:r>
        <w:t xml:space="preserve"> Договора, если отдельными пунктами настоящего раздела не установлен более длительный срок.</w:t>
      </w:r>
    </w:p>
    <w:p w14:paraId="3D6263AE" w14:textId="77777777" w:rsidR="0015571B" w:rsidRDefault="00E57B50">
      <w:pPr>
        <w:pStyle w:val="30"/>
        <w:numPr>
          <w:ilvl w:val="0"/>
          <w:numId w:val="5"/>
        </w:numPr>
        <w:shd w:val="clear" w:color="auto" w:fill="auto"/>
        <w:tabs>
          <w:tab w:val="left" w:pos="3807"/>
        </w:tabs>
        <w:spacing w:after="0" w:line="241" w:lineRule="exact"/>
        <w:ind w:left="3320"/>
        <w:jc w:val="both"/>
      </w:pPr>
      <w:r>
        <w:t>Заключительные положения.</w:t>
      </w:r>
    </w:p>
    <w:p w14:paraId="0296EA20" w14:textId="77777777" w:rsidR="0015571B" w:rsidRDefault="00E57B50">
      <w:pPr>
        <w:pStyle w:val="22"/>
        <w:numPr>
          <w:ilvl w:val="1"/>
          <w:numId w:val="5"/>
        </w:numPr>
        <w:shd w:val="clear" w:color="auto" w:fill="auto"/>
        <w:tabs>
          <w:tab w:val="left" w:pos="810"/>
        </w:tabs>
        <w:spacing w:before="0" w:after="0" w:line="241" w:lineRule="exact"/>
        <w:ind w:left="140" w:right="420"/>
        <w:jc w:val="both"/>
      </w:pPr>
      <w:r>
        <w:t>Настоящи</w:t>
      </w:r>
      <w:r w:rsidR="005D2516">
        <w:t>й договор вступает в силу с 01.11.2025 г. и действует до 31.10</w:t>
      </w:r>
      <w:r>
        <w:t>.2026 года и действует до полного исполнения Сторонами своих обязательств.</w:t>
      </w:r>
    </w:p>
    <w:p w14:paraId="72A06DEB" w14:textId="77777777" w:rsidR="0015571B" w:rsidRDefault="00E57B50">
      <w:pPr>
        <w:pStyle w:val="22"/>
        <w:numPr>
          <w:ilvl w:val="1"/>
          <w:numId w:val="5"/>
        </w:numPr>
        <w:shd w:val="clear" w:color="auto" w:fill="auto"/>
        <w:tabs>
          <w:tab w:val="left" w:pos="810"/>
        </w:tabs>
        <w:spacing w:before="0" w:after="0" w:line="241" w:lineRule="exact"/>
        <w:ind w:left="140" w:right="420"/>
        <w:jc w:val="both"/>
      </w:pPr>
      <w:r>
        <w:t>Настоящий договор может быть изменен или расторгнут по письменному соглашению Сторон.</w:t>
      </w:r>
    </w:p>
    <w:p w14:paraId="0FA5B53B" w14:textId="77777777" w:rsidR="0015571B" w:rsidRDefault="00E57B50">
      <w:pPr>
        <w:pStyle w:val="22"/>
        <w:numPr>
          <w:ilvl w:val="1"/>
          <w:numId w:val="5"/>
        </w:numPr>
        <w:shd w:val="clear" w:color="auto" w:fill="auto"/>
        <w:tabs>
          <w:tab w:val="left" w:pos="810"/>
        </w:tabs>
        <w:spacing w:before="0" w:after="0" w:line="241" w:lineRule="exact"/>
        <w:ind w:left="140" w:right="420"/>
        <w:jc w:val="both"/>
      </w:pPr>
      <w:r>
        <w:t>Все дополнения и изменения к настоящему договору действительны, если они подписаны полномочными представителями обеих Сторон.</w:t>
      </w:r>
    </w:p>
    <w:p w14:paraId="63264F5B" w14:textId="77777777" w:rsidR="0015571B" w:rsidRDefault="00E57B50">
      <w:pPr>
        <w:pStyle w:val="22"/>
        <w:numPr>
          <w:ilvl w:val="1"/>
          <w:numId w:val="5"/>
        </w:numPr>
        <w:shd w:val="clear" w:color="auto" w:fill="auto"/>
        <w:tabs>
          <w:tab w:val="left" w:pos="810"/>
        </w:tabs>
        <w:spacing w:before="0" w:after="0" w:line="241" w:lineRule="exact"/>
        <w:ind w:left="140" w:right="420"/>
        <w:jc w:val="both"/>
      </w:pPr>
      <w:r>
        <w:t>Извещения, уведомления, сообщения по настоящему договору могут передаваться почтой, по телефаксу, телетайпу. Риск искажения информации либо неполучения ее другой Стороной несет Сторона, отправляющая соответствующую информацию по почте, телефаксу, телетайпу.</w:t>
      </w:r>
    </w:p>
    <w:p w14:paraId="4FBF355E" w14:textId="77777777" w:rsidR="0015571B" w:rsidRDefault="00E57B50">
      <w:pPr>
        <w:pStyle w:val="22"/>
        <w:numPr>
          <w:ilvl w:val="1"/>
          <w:numId w:val="5"/>
        </w:numPr>
        <w:shd w:val="clear" w:color="auto" w:fill="auto"/>
        <w:tabs>
          <w:tab w:val="left" w:pos="817"/>
        </w:tabs>
        <w:spacing w:before="0" w:after="0" w:line="241" w:lineRule="exact"/>
        <w:ind w:left="140" w:right="420"/>
        <w:jc w:val="both"/>
      </w:pPr>
      <w:r>
        <w:t>Документы, переданные по факсимильной связи, имеют юридическую силу, что не освобождает стороны от последующего предоставления друг другу оригиналов документов.</w:t>
      </w:r>
    </w:p>
    <w:p w14:paraId="756F32C8" w14:textId="77777777" w:rsidR="0015571B" w:rsidRDefault="00E57B50">
      <w:pPr>
        <w:pStyle w:val="22"/>
        <w:numPr>
          <w:ilvl w:val="1"/>
          <w:numId w:val="5"/>
        </w:numPr>
        <w:shd w:val="clear" w:color="auto" w:fill="auto"/>
        <w:tabs>
          <w:tab w:val="left" w:pos="810"/>
        </w:tabs>
        <w:spacing w:before="0" w:after="0" w:line="241" w:lineRule="exact"/>
        <w:ind w:firstLine="140"/>
      </w:pPr>
      <w:r>
        <w:t>Для перехода к другому лицу от Исполнителя прав кредитора по настоящему договору требуется</w:t>
      </w:r>
    </w:p>
    <w:p w14:paraId="45FC287A" w14:textId="77777777" w:rsidR="0015571B" w:rsidRDefault="00E57B50">
      <w:pPr>
        <w:pStyle w:val="22"/>
        <w:shd w:val="clear" w:color="auto" w:fill="auto"/>
        <w:spacing w:before="0" w:after="0" w:line="241" w:lineRule="exact"/>
        <w:ind w:left="140"/>
        <w:jc w:val="both"/>
      </w:pPr>
      <w:r>
        <w:t>письменное согласие Заказчика.</w:t>
      </w:r>
    </w:p>
    <w:p w14:paraId="75A9BA0B" w14:textId="77777777" w:rsidR="0015571B" w:rsidRDefault="00E57B50">
      <w:pPr>
        <w:pStyle w:val="22"/>
        <w:numPr>
          <w:ilvl w:val="1"/>
          <w:numId w:val="5"/>
        </w:numPr>
        <w:shd w:val="clear" w:color="auto" w:fill="auto"/>
        <w:tabs>
          <w:tab w:val="left" w:pos="810"/>
        </w:tabs>
        <w:spacing w:before="0" w:after="0" w:line="241" w:lineRule="exact"/>
        <w:ind w:left="140" w:right="420"/>
        <w:jc w:val="both"/>
      </w:pPr>
      <w:r>
        <w:t>Во всем остальном, что не урегулировано настоящим договором, Стороны руководствуются действующим законодательством РФ.</w:t>
      </w:r>
    </w:p>
    <w:p w14:paraId="0B531D27" w14:textId="77777777" w:rsidR="0015571B" w:rsidRDefault="00E57B50">
      <w:pPr>
        <w:pStyle w:val="22"/>
        <w:numPr>
          <w:ilvl w:val="1"/>
          <w:numId w:val="5"/>
        </w:numPr>
        <w:shd w:val="clear" w:color="auto" w:fill="auto"/>
        <w:tabs>
          <w:tab w:val="left" w:pos="810"/>
        </w:tabs>
        <w:spacing w:before="0" w:after="0" w:line="241" w:lineRule="exact"/>
        <w:ind w:left="140" w:right="420"/>
        <w:jc w:val="both"/>
      </w:pPr>
      <w:r>
        <w:t>Настоящий договор составлен в двух экземплярах, имеющих равную юридическую силу, по одному для каждой из сторон.</w:t>
      </w:r>
    </w:p>
    <w:p w14:paraId="0E921D0A" w14:textId="77777777" w:rsidR="0015571B" w:rsidRDefault="00E57B50">
      <w:pPr>
        <w:pStyle w:val="22"/>
        <w:numPr>
          <w:ilvl w:val="1"/>
          <w:numId w:val="5"/>
        </w:numPr>
        <w:shd w:val="clear" w:color="auto" w:fill="auto"/>
        <w:tabs>
          <w:tab w:val="left" w:pos="810"/>
        </w:tabs>
        <w:spacing w:before="0" w:after="0" w:line="241" w:lineRule="exact"/>
        <w:ind w:left="140"/>
        <w:jc w:val="both"/>
      </w:pPr>
      <w:r>
        <w:t>Неотъемлемой частью настоящего договора являются:</w:t>
      </w:r>
    </w:p>
    <w:p w14:paraId="1670C122" w14:textId="77777777" w:rsidR="0015571B" w:rsidRDefault="00E57B50">
      <w:pPr>
        <w:pStyle w:val="22"/>
        <w:shd w:val="clear" w:color="auto" w:fill="auto"/>
        <w:spacing w:before="0" w:after="0" w:line="241" w:lineRule="exact"/>
        <w:ind w:left="140"/>
        <w:jc w:val="both"/>
      </w:pPr>
      <w:r>
        <w:t>Приложение № 1 - форма акта приема-передачи услуг;</w:t>
      </w:r>
    </w:p>
    <w:p w14:paraId="7EADE72D" w14:textId="77777777" w:rsidR="0015571B" w:rsidRDefault="00E57B50">
      <w:pPr>
        <w:pStyle w:val="22"/>
        <w:shd w:val="clear" w:color="auto" w:fill="auto"/>
        <w:tabs>
          <w:tab w:val="left" w:pos="2217"/>
        </w:tabs>
        <w:spacing w:before="0" w:after="0" w:line="241" w:lineRule="exact"/>
        <w:ind w:left="140"/>
        <w:jc w:val="both"/>
      </w:pPr>
      <w:r>
        <w:t>Приложение № 2</w:t>
      </w:r>
      <w:r>
        <w:tab/>
        <w:t>- Соглашение по охране труда, пожарной, промышленной и</w:t>
      </w:r>
    </w:p>
    <w:p w14:paraId="708AA188" w14:textId="77777777" w:rsidR="005D2516" w:rsidRDefault="005D2516" w:rsidP="005D2516">
      <w:pPr>
        <w:pStyle w:val="22"/>
        <w:shd w:val="clear" w:color="auto" w:fill="auto"/>
        <w:spacing w:before="0" w:after="197" w:line="241" w:lineRule="exact"/>
        <w:ind w:left="140"/>
        <w:jc w:val="both"/>
      </w:pPr>
      <w:r>
        <w:t>экологической безопасности;</w:t>
      </w:r>
    </w:p>
    <w:p w14:paraId="1163C5BC" w14:textId="77777777" w:rsidR="005D2516" w:rsidRDefault="005D2516" w:rsidP="005D2516">
      <w:pPr>
        <w:pStyle w:val="22"/>
        <w:shd w:val="clear" w:color="auto" w:fill="auto"/>
        <w:spacing w:before="0" w:after="197" w:line="241" w:lineRule="exact"/>
        <w:ind w:left="140"/>
        <w:jc w:val="both"/>
      </w:pPr>
      <w:r>
        <w:t>Приложение №3 - Графики уборки</w:t>
      </w:r>
      <w:r w:rsidR="00BC1FF6">
        <w:t xml:space="preserve">. </w:t>
      </w:r>
    </w:p>
    <w:p w14:paraId="3BA5835B" w14:textId="77777777" w:rsidR="005A329E" w:rsidRDefault="005A329E" w:rsidP="005D2516">
      <w:pPr>
        <w:pStyle w:val="22"/>
        <w:shd w:val="clear" w:color="auto" w:fill="auto"/>
        <w:spacing w:before="0" w:after="197" w:line="241" w:lineRule="exact"/>
        <w:ind w:left="140"/>
        <w:jc w:val="both"/>
      </w:pPr>
      <w:r>
        <w:t xml:space="preserve">Приложение№ 4 – Перечень имущества, передаваемое в безвозмездное пользование для оказания услуг по уборке.  </w:t>
      </w:r>
    </w:p>
    <w:p w14:paraId="57AD0D87" w14:textId="77777777" w:rsidR="0015571B" w:rsidRDefault="007F1674">
      <w:pPr>
        <w:pStyle w:val="30"/>
        <w:shd w:val="clear" w:color="auto" w:fill="auto"/>
        <w:spacing w:after="0" w:line="220" w:lineRule="exact"/>
        <w:ind w:left="260"/>
        <w:jc w:val="center"/>
      </w:pPr>
      <w:r>
        <w:pict w14:anchorId="05701E16">
          <v:shapetype id="_x0000_t202" coordsize="21600,21600" o:spt="202" path="m,l,21600r21600,l21600,xe">
            <v:stroke joinstyle="miter"/>
            <v:path gradientshapeok="t" o:connecttype="rect"/>
          </v:shapetype>
          <v:shape id="_x0000_s1029" type="#_x0000_t202" style="position:absolute;left:0;text-align:left;margin-left:5.2pt;margin-top:20.4pt;width:208.6pt;height:207.7pt;z-index:-125829376;mso-wrap-distance-left:5.2pt;mso-wrap-distance-right:276.1pt;mso-wrap-distance-bottom:17.45pt;mso-position-horizontal-relative:margin" filled="f" stroked="f">
            <v:textbox style="mso-fit-shape-to-text:t" inset="0,0,0,0">
              <w:txbxContent>
                <w:p w14:paraId="11A51A0C" w14:textId="77777777" w:rsidR="0015571B" w:rsidRDefault="00E57B50">
                  <w:pPr>
                    <w:pStyle w:val="30"/>
                    <w:shd w:val="clear" w:color="auto" w:fill="auto"/>
                    <w:spacing w:after="0" w:line="256" w:lineRule="exact"/>
                    <w:ind w:left="180"/>
                  </w:pPr>
                  <w:r>
                    <w:rPr>
                      <w:rStyle w:val="3Exact"/>
                      <w:b/>
                      <w:bCs/>
                    </w:rPr>
                    <w:t xml:space="preserve">Исполнитель: </w:t>
                  </w:r>
                </w:p>
                <w:p w14:paraId="05E4FC41" w14:textId="77777777" w:rsidR="0015571B" w:rsidRDefault="00E57B50">
                  <w:pPr>
                    <w:pStyle w:val="22"/>
                    <w:shd w:val="clear" w:color="auto" w:fill="auto"/>
                    <w:spacing w:before="0" w:after="0" w:line="256" w:lineRule="exact"/>
                  </w:pPr>
                  <w:r>
                    <w:rPr>
                      <w:rStyle w:val="2Exact"/>
                    </w:rPr>
                    <w:t>Юридический адрес:</w:t>
                  </w:r>
                </w:p>
                <w:p w14:paraId="3CADFE70" w14:textId="77777777" w:rsidR="0015571B" w:rsidRDefault="00E57B50">
                  <w:pPr>
                    <w:pStyle w:val="22"/>
                    <w:shd w:val="clear" w:color="auto" w:fill="auto"/>
                    <w:spacing w:before="0" w:after="0" w:line="256" w:lineRule="exact"/>
                    <w:ind w:right="620"/>
                    <w:rPr>
                      <w:rStyle w:val="2Exact"/>
                    </w:rPr>
                  </w:pPr>
                  <w:r>
                    <w:rPr>
                      <w:rStyle w:val="2Exact"/>
                    </w:rPr>
                    <w:t>Почтовый адрес:</w:t>
                  </w:r>
                </w:p>
                <w:p w14:paraId="7A06EAB2" w14:textId="77777777" w:rsidR="004C5023" w:rsidRDefault="004C5023">
                  <w:pPr>
                    <w:pStyle w:val="22"/>
                    <w:shd w:val="clear" w:color="auto" w:fill="auto"/>
                    <w:spacing w:before="0" w:after="0" w:line="256" w:lineRule="exact"/>
                    <w:ind w:right="620"/>
                  </w:pPr>
                  <w:r w:rsidRPr="004C5023">
                    <w:t>Банковские реквизиты:</w:t>
                  </w:r>
                </w:p>
                <w:p w14:paraId="7666B0F6" w14:textId="77777777" w:rsidR="005A329E" w:rsidRDefault="00E57B50">
                  <w:pPr>
                    <w:pStyle w:val="22"/>
                    <w:shd w:val="clear" w:color="auto" w:fill="auto"/>
                    <w:spacing w:before="0" w:after="0" w:line="256" w:lineRule="exact"/>
                    <w:rPr>
                      <w:rStyle w:val="2Exact"/>
                    </w:rPr>
                  </w:pPr>
                  <w:r>
                    <w:rPr>
                      <w:rStyle w:val="2Exact"/>
                    </w:rPr>
                    <w:t xml:space="preserve">ИНН </w:t>
                  </w:r>
                </w:p>
                <w:p w14:paraId="5C9FC8C6" w14:textId="77777777" w:rsidR="005A329E" w:rsidRDefault="00E57B50">
                  <w:pPr>
                    <w:pStyle w:val="22"/>
                    <w:shd w:val="clear" w:color="auto" w:fill="auto"/>
                    <w:spacing w:before="0" w:after="0" w:line="256" w:lineRule="exact"/>
                    <w:rPr>
                      <w:rStyle w:val="2Exact"/>
                    </w:rPr>
                  </w:pPr>
                  <w:r>
                    <w:rPr>
                      <w:rStyle w:val="2Exact"/>
                    </w:rPr>
                    <w:t xml:space="preserve"> КПП </w:t>
                  </w:r>
                </w:p>
                <w:p w14:paraId="78E6340F" w14:textId="77777777" w:rsidR="005A329E" w:rsidRDefault="00E57B50">
                  <w:pPr>
                    <w:pStyle w:val="22"/>
                    <w:shd w:val="clear" w:color="auto" w:fill="auto"/>
                    <w:spacing w:before="0" w:after="0" w:line="256" w:lineRule="exact"/>
                    <w:rPr>
                      <w:rStyle w:val="2Exact"/>
                    </w:rPr>
                  </w:pPr>
                  <w:r>
                    <w:rPr>
                      <w:rStyle w:val="2Exact"/>
                    </w:rPr>
                    <w:t xml:space="preserve">Р/с </w:t>
                  </w:r>
                </w:p>
                <w:p w14:paraId="32682560" w14:textId="77777777" w:rsidR="005A329E" w:rsidRDefault="00E57B50">
                  <w:pPr>
                    <w:pStyle w:val="22"/>
                    <w:shd w:val="clear" w:color="auto" w:fill="auto"/>
                    <w:spacing w:before="0" w:after="0" w:line="256" w:lineRule="exact"/>
                    <w:rPr>
                      <w:rStyle w:val="2Exact"/>
                    </w:rPr>
                  </w:pPr>
                  <w:r>
                    <w:rPr>
                      <w:rStyle w:val="2Exact"/>
                    </w:rPr>
                    <w:t xml:space="preserve">К/с </w:t>
                  </w:r>
                </w:p>
                <w:p w14:paraId="606EAC83" w14:textId="77777777" w:rsidR="005A329E" w:rsidRDefault="005A329E">
                  <w:pPr>
                    <w:pStyle w:val="22"/>
                    <w:shd w:val="clear" w:color="auto" w:fill="auto"/>
                    <w:spacing w:before="0" w:after="0" w:line="256" w:lineRule="exact"/>
                    <w:rPr>
                      <w:rStyle w:val="2Exact"/>
                    </w:rPr>
                  </w:pPr>
                  <w:r>
                    <w:rPr>
                      <w:rStyle w:val="2Exact"/>
                    </w:rPr>
                    <w:t>БИК</w:t>
                  </w:r>
                </w:p>
                <w:p w14:paraId="10DD193A" w14:textId="77777777" w:rsidR="005A329E" w:rsidRPr="005A329E" w:rsidRDefault="00E57B50">
                  <w:pPr>
                    <w:pStyle w:val="22"/>
                    <w:shd w:val="clear" w:color="auto" w:fill="auto"/>
                    <w:spacing w:before="0" w:after="0" w:line="256" w:lineRule="exact"/>
                    <w:rPr>
                      <w:rStyle w:val="2Exact"/>
                    </w:rPr>
                  </w:pPr>
                  <w:r>
                    <w:rPr>
                      <w:rStyle w:val="2Exact"/>
                    </w:rPr>
                    <w:t>тел</w:t>
                  </w:r>
                  <w:r w:rsidRPr="005A329E">
                    <w:rPr>
                      <w:rStyle w:val="2Exact"/>
                    </w:rPr>
                    <w:t>./</w:t>
                  </w:r>
                  <w:r>
                    <w:rPr>
                      <w:rStyle w:val="2Exact"/>
                    </w:rPr>
                    <w:t>факс</w:t>
                  </w:r>
                  <w:r w:rsidRPr="005A329E">
                    <w:rPr>
                      <w:rStyle w:val="2Exact"/>
                    </w:rPr>
                    <w:t xml:space="preserve"> </w:t>
                  </w:r>
                </w:p>
                <w:p w14:paraId="0D1D6E4F" w14:textId="77777777" w:rsidR="0015571B" w:rsidRPr="002558B4" w:rsidRDefault="00E57B50">
                  <w:pPr>
                    <w:pStyle w:val="22"/>
                    <w:shd w:val="clear" w:color="auto" w:fill="auto"/>
                    <w:spacing w:before="0" w:after="0" w:line="256" w:lineRule="exact"/>
                  </w:pPr>
                  <w:r>
                    <w:rPr>
                      <w:rStyle w:val="2Exact"/>
                      <w:lang w:val="en-US" w:eastAsia="en-US" w:bidi="en-US"/>
                    </w:rPr>
                    <w:t>e</w:t>
                  </w:r>
                  <w:r w:rsidRPr="002558B4">
                    <w:rPr>
                      <w:rStyle w:val="2Exact"/>
                      <w:lang w:eastAsia="en-US" w:bidi="en-US"/>
                    </w:rPr>
                    <w:t>-</w:t>
                  </w:r>
                  <w:r>
                    <w:rPr>
                      <w:rStyle w:val="2Exact"/>
                      <w:lang w:val="en-US" w:eastAsia="en-US" w:bidi="en-US"/>
                    </w:rPr>
                    <w:t>mail</w:t>
                  </w:r>
                  <w:r w:rsidRPr="002558B4">
                    <w:rPr>
                      <w:rStyle w:val="2Exact"/>
                      <w:lang w:eastAsia="en-US" w:bidi="en-US"/>
                    </w:rPr>
                    <w:t xml:space="preserve">: </w:t>
                  </w:r>
                </w:p>
              </w:txbxContent>
            </v:textbox>
            <w10:wrap type="topAndBottom" anchorx="margin"/>
          </v:shape>
        </w:pict>
      </w:r>
      <w:r>
        <w:pict w14:anchorId="393EE7CB">
          <v:shape id="_x0000_s1030" type="#_x0000_t202" style="position:absolute;left:0;text-align:left;margin-left:258.85pt;margin-top:21.45pt;width:209pt;height:161.3pt;z-index:-125829375;mso-wrap-distance-left:258.85pt;mso-wrap-distance-right:22.15pt;mso-wrap-distance-bottom:62.8pt;mso-position-horizontal-relative:margin" filled="f" stroked="f">
            <v:textbox style="mso-fit-shape-to-text:t" inset="0,0,0,0">
              <w:txbxContent>
                <w:p w14:paraId="32E74C33" w14:textId="77777777" w:rsidR="0015571B" w:rsidRPr="004C5023" w:rsidRDefault="00E57B50">
                  <w:pPr>
                    <w:pStyle w:val="30"/>
                    <w:shd w:val="clear" w:color="auto" w:fill="auto"/>
                    <w:spacing w:after="0" w:line="241" w:lineRule="exact"/>
                    <w:rPr>
                      <w:rStyle w:val="3Exact"/>
                      <w:rFonts w:ascii="Verdana" w:hAnsi="Verdana"/>
                      <w:bCs/>
                      <w:sz w:val="20"/>
                      <w:szCs w:val="20"/>
                    </w:rPr>
                  </w:pPr>
                  <w:r w:rsidRPr="004C5023">
                    <w:rPr>
                      <w:rStyle w:val="3Exact"/>
                      <w:rFonts w:ascii="Verdana" w:hAnsi="Verdana"/>
                      <w:bCs/>
                      <w:sz w:val="20"/>
                      <w:szCs w:val="20"/>
                    </w:rPr>
                    <w:t>Заказчик:</w:t>
                  </w:r>
                </w:p>
                <w:p w14:paraId="6E62FCEB" w14:textId="77777777" w:rsidR="00AC5467" w:rsidRPr="00AC5467" w:rsidRDefault="00AC5467" w:rsidP="00AC5467">
                  <w:pPr>
                    <w:widowControl/>
                    <w:suppressAutoHyphens/>
                    <w:rPr>
                      <w:rFonts w:ascii="Verdana" w:eastAsia="Times New Roman" w:hAnsi="Verdana" w:cs="Times New Roman"/>
                      <w:color w:val="auto"/>
                      <w:sz w:val="20"/>
                      <w:szCs w:val="20"/>
                      <w:lang w:eastAsia="ar-SA" w:bidi="ar-SA"/>
                    </w:rPr>
                  </w:pPr>
                  <w:r w:rsidRPr="00AC5467">
                    <w:rPr>
                      <w:rFonts w:ascii="Verdana" w:eastAsia="Times New Roman" w:hAnsi="Verdana" w:cs="Times New Roman"/>
                      <w:color w:val="auto"/>
                      <w:sz w:val="20"/>
                      <w:szCs w:val="20"/>
                      <w:lang w:eastAsia="ar-SA" w:bidi="ar-SA"/>
                    </w:rPr>
                    <w:t xml:space="preserve">Акционерное общество </w:t>
                  </w:r>
                </w:p>
                <w:p w14:paraId="668DACA5" w14:textId="77777777" w:rsidR="00AC5467" w:rsidRPr="00AC5467" w:rsidRDefault="00AC5467" w:rsidP="00AC5467">
                  <w:pPr>
                    <w:widowControl/>
                    <w:suppressAutoHyphens/>
                    <w:rPr>
                      <w:rFonts w:ascii="Verdana" w:eastAsia="Times New Roman" w:hAnsi="Verdana" w:cs="Times New Roman"/>
                      <w:color w:val="auto"/>
                      <w:sz w:val="20"/>
                      <w:szCs w:val="20"/>
                      <w:lang w:eastAsia="ar-SA" w:bidi="ar-SA"/>
                    </w:rPr>
                  </w:pPr>
                  <w:r w:rsidRPr="00AC5467">
                    <w:rPr>
                      <w:rFonts w:ascii="Verdana" w:eastAsia="Times New Roman" w:hAnsi="Verdana" w:cs="Times New Roman"/>
                      <w:color w:val="auto"/>
                      <w:sz w:val="20"/>
                      <w:szCs w:val="20"/>
                      <w:lang w:eastAsia="ar-SA" w:bidi="ar-SA"/>
                    </w:rPr>
                    <w:t>«Канашский автоагрегатный завод»</w:t>
                  </w:r>
                </w:p>
                <w:p w14:paraId="642517B9" w14:textId="77777777" w:rsidR="00AC5467" w:rsidRPr="00AC5467" w:rsidRDefault="00AC5467" w:rsidP="00AC5467">
                  <w:pPr>
                    <w:widowControl/>
                    <w:suppressAutoHyphens/>
                    <w:rPr>
                      <w:rFonts w:ascii="Verdana" w:eastAsia="Times New Roman" w:hAnsi="Verdana" w:cs="Times New Roman"/>
                      <w:bCs/>
                      <w:color w:val="auto"/>
                      <w:sz w:val="20"/>
                      <w:szCs w:val="20"/>
                      <w:lang w:eastAsia="ar-SA" w:bidi="ar-SA"/>
                    </w:rPr>
                  </w:pPr>
                  <w:r w:rsidRPr="004C5023">
                    <w:rPr>
                      <w:rFonts w:ascii="Verdana" w:eastAsia="Times New Roman" w:hAnsi="Verdana" w:cs="Times New Roman"/>
                      <w:color w:val="auto"/>
                      <w:sz w:val="20"/>
                      <w:szCs w:val="20"/>
                      <w:lang w:eastAsia="ar-SA" w:bidi="ar-SA"/>
                    </w:rPr>
                    <w:t>Юридический и почтовый адреса:</w:t>
                  </w:r>
                  <w:r w:rsidRPr="004C5023">
                    <w:rPr>
                      <w:rFonts w:ascii="Verdana" w:eastAsia="Times New Roman" w:hAnsi="Verdana" w:cs="Times New Roman"/>
                      <w:bCs/>
                      <w:color w:val="auto"/>
                      <w:sz w:val="20"/>
                      <w:szCs w:val="20"/>
                      <w:lang w:eastAsia="ar-SA" w:bidi="ar-SA"/>
                    </w:rPr>
                    <w:t xml:space="preserve"> </w:t>
                  </w:r>
                  <w:r w:rsidRPr="00AC5467">
                    <w:rPr>
                      <w:rFonts w:ascii="Verdana" w:eastAsia="Times New Roman" w:hAnsi="Verdana" w:cs="Times New Roman"/>
                      <w:bCs/>
                      <w:color w:val="auto"/>
                      <w:sz w:val="20"/>
                      <w:szCs w:val="20"/>
                      <w:lang w:eastAsia="ar-SA" w:bidi="ar-SA"/>
                    </w:rPr>
                    <w:t xml:space="preserve">429330, Чувашская Республика, </w:t>
                  </w:r>
                </w:p>
                <w:p w14:paraId="7E0BEF9E" w14:textId="77777777" w:rsidR="00AC5467" w:rsidRPr="00AC5467" w:rsidRDefault="00AC5467" w:rsidP="00AC5467">
                  <w:pPr>
                    <w:widowControl/>
                    <w:suppressAutoHyphens/>
                    <w:rPr>
                      <w:rFonts w:ascii="Verdana" w:eastAsia="Times New Roman" w:hAnsi="Verdana" w:cs="Times New Roman"/>
                      <w:bCs/>
                      <w:color w:val="auto"/>
                      <w:sz w:val="20"/>
                      <w:szCs w:val="20"/>
                      <w:lang w:eastAsia="ar-SA" w:bidi="ar-SA"/>
                    </w:rPr>
                  </w:pPr>
                  <w:proofErr w:type="spellStart"/>
                  <w:r w:rsidRPr="00AC5467">
                    <w:rPr>
                      <w:rFonts w:ascii="Verdana" w:eastAsia="Times New Roman" w:hAnsi="Verdana" w:cs="Times New Roman"/>
                      <w:bCs/>
                      <w:color w:val="auto"/>
                      <w:sz w:val="20"/>
                      <w:szCs w:val="20"/>
                      <w:lang w:eastAsia="ar-SA" w:bidi="ar-SA"/>
                    </w:rPr>
                    <w:t>г.Канаш</w:t>
                  </w:r>
                  <w:proofErr w:type="spellEnd"/>
                  <w:r w:rsidRPr="00AC5467">
                    <w:rPr>
                      <w:rFonts w:ascii="Verdana" w:eastAsia="Times New Roman" w:hAnsi="Verdana" w:cs="Times New Roman"/>
                      <w:bCs/>
                      <w:color w:val="auto"/>
                      <w:sz w:val="20"/>
                      <w:szCs w:val="20"/>
                      <w:lang w:eastAsia="ar-SA" w:bidi="ar-SA"/>
                    </w:rPr>
                    <w:t>, ул. Фрунзе, д.6</w:t>
                  </w:r>
                </w:p>
                <w:p w14:paraId="2AF47151" w14:textId="77777777" w:rsidR="00AC5467" w:rsidRPr="00AC5467" w:rsidRDefault="00AC5467" w:rsidP="00AC5467">
                  <w:pPr>
                    <w:widowControl/>
                    <w:suppressAutoHyphens/>
                    <w:rPr>
                      <w:rFonts w:ascii="Verdana" w:eastAsia="Times New Roman" w:hAnsi="Verdana" w:cs="Times New Roman"/>
                      <w:bCs/>
                      <w:color w:val="auto"/>
                      <w:sz w:val="20"/>
                      <w:szCs w:val="20"/>
                      <w:lang w:eastAsia="ar-SA" w:bidi="ar-SA"/>
                    </w:rPr>
                  </w:pPr>
                  <w:r w:rsidRPr="00AC5467">
                    <w:rPr>
                      <w:rFonts w:ascii="Verdana" w:eastAsia="Times New Roman" w:hAnsi="Verdana" w:cs="Times New Roman"/>
                      <w:bCs/>
                      <w:color w:val="auto"/>
                      <w:sz w:val="20"/>
                      <w:szCs w:val="20"/>
                      <w:lang w:eastAsia="ar-SA" w:bidi="ar-SA"/>
                    </w:rPr>
                    <w:t>ИНН 2123000942      КПП 212301001</w:t>
                  </w:r>
                </w:p>
                <w:p w14:paraId="7EAC0012" w14:textId="77777777" w:rsidR="004C5023" w:rsidRPr="004C5023" w:rsidRDefault="004C5023" w:rsidP="004C5023">
                  <w:pPr>
                    <w:widowControl/>
                    <w:suppressAutoHyphens/>
                    <w:rPr>
                      <w:rFonts w:ascii="Verdana" w:eastAsia="Times New Roman" w:hAnsi="Verdana" w:cs="Times New Roman"/>
                      <w:bCs/>
                      <w:color w:val="auto"/>
                      <w:sz w:val="20"/>
                      <w:szCs w:val="20"/>
                      <w:lang w:eastAsia="ar-SA" w:bidi="ar-SA"/>
                    </w:rPr>
                  </w:pPr>
                  <w:r w:rsidRPr="004C5023">
                    <w:rPr>
                      <w:rFonts w:ascii="Verdana" w:eastAsia="Times New Roman" w:hAnsi="Verdana" w:cs="Times New Roman"/>
                      <w:bCs/>
                      <w:color w:val="auto"/>
                      <w:sz w:val="20"/>
                      <w:szCs w:val="20"/>
                      <w:lang w:eastAsia="ar-SA" w:bidi="ar-SA"/>
                    </w:rPr>
                    <w:t>Банковские реквизиты:</w:t>
                  </w:r>
                </w:p>
                <w:p w14:paraId="278BB5F7" w14:textId="77777777" w:rsidR="004C5023" w:rsidRPr="004C5023" w:rsidRDefault="004C5023" w:rsidP="004C5023">
                  <w:pPr>
                    <w:widowControl/>
                    <w:suppressAutoHyphens/>
                    <w:rPr>
                      <w:rFonts w:ascii="Verdana" w:eastAsia="Times New Roman" w:hAnsi="Verdana" w:cs="Times New Roman"/>
                      <w:bCs/>
                      <w:color w:val="auto"/>
                      <w:sz w:val="20"/>
                      <w:szCs w:val="20"/>
                      <w:lang w:eastAsia="ar-SA" w:bidi="ar-SA"/>
                    </w:rPr>
                  </w:pPr>
                  <w:r w:rsidRPr="004C5023">
                    <w:rPr>
                      <w:rFonts w:ascii="Verdana" w:eastAsia="Times New Roman" w:hAnsi="Verdana" w:cs="Times New Roman"/>
                      <w:bCs/>
                      <w:color w:val="auto"/>
                      <w:sz w:val="20"/>
                      <w:szCs w:val="20"/>
                      <w:lang w:eastAsia="ar-SA" w:bidi="ar-SA"/>
                    </w:rPr>
                    <w:t>Нижегородский филиал АО Ингосстрах Банк</w:t>
                  </w:r>
                </w:p>
                <w:p w14:paraId="35D08F49" w14:textId="77777777" w:rsidR="004C5023" w:rsidRPr="004C5023" w:rsidRDefault="004C5023" w:rsidP="004C5023">
                  <w:pPr>
                    <w:widowControl/>
                    <w:suppressAutoHyphens/>
                    <w:rPr>
                      <w:rFonts w:ascii="Verdana" w:eastAsia="Times New Roman" w:hAnsi="Verdana" w:cs="Times New Roman"/>
                      <w:bCs/>
                      <w:color w:val="auto"/>
                      <w:sz w:val="20"/>
                      <w:szCs w:val="20"/>
                      <w:lang w:eastAsia="ar-SA" w:bidi="ar-SA"/>
                    </w:rPr>
                  </w:pPr>
                  <w:r w:rsidRPr="004C5023">
                    <w:rPr>
                      <w:rFonts w:ascii="Verdana" w:eastAsia="Times New Roman" w:hAnsi="Verdana" w:cs="Times New Roman"/>
                      <w:bCs/>
                      <w:color w:val="auto"/>
                      <w:sz w:val="20"/>
                      <w:szCs w:val="20"/>
                      <w:lang w:eastAsia="ar-SA" w:bidi="ar-SA"/>
                    </w:rPr>
                    <w:t>р/</w:t>
                  </w:r>
                  <w:proofErr w:type="spellStart"/>
                  <w:r w:rsidRPr="004C5023">
                    <w:rPr>
                      <w:rFonts w:ascii="Verdana" w:eastAsia="Times New Roman" w:hAnsi="Verdana" w:cs="Times New Roman"/>
                      <w:bCs/>
                      <w:color w:val="auto"/>
                      <w:sz w:val="20"/>
                      <w:szCs w:val="20"/>
                      <w:lang w:eastAsia="ar-SA" w:bidi="ar-SA"/>
                    </w:rPr>
                    <w:t>сч</w:t>
                  </w:r>
                  <w:proofErr w:type="spellEnd"/>
                  <w:r w:rsidRPr="004C5023">
                    <w:rPr>
                      <w:rFonts w:ascii="Verdana" w:eastAsia="Times New Roman" w:hAnsi="Verdana" w:cs="Times New Roman"/>
                      <w:bCs/>
                      <w:color w:val="auto"/>
                      <w:sz w:val="20"/>
                      <w:szCs w:val="20"/>
                      <w:lang w:eastAsia="ar-SA" w:bidi="ar-SA"/>
                    </w:rPr>
                    <w:t>: 40702810890030001086</w:t>
                  </w:r>
                </w:p>
                <w:p w14:paraId="1D15B319" w14:textId="77777777" w:rsidR="004C5023" w:rsidRPr="004C5023" w:rsidRDefault="004C5023" w:rsidP="004C5023">
                  <w:pPr>
                    <w:widowControl/>
                    <w:suppressAutoHyphens/>
                    <w:rPr>
                      <w:rFonts w:ascii="Verdana" w:eastAsia="Times New Roman" w:hAnsi="Verdana" w:cs="Times New Roman"/>
                      <w:bCs/>
                      <w:color w:val="auto"/>
                      <w:sz w:val="20"/>
                      <w:szCs w:val="20"/>
                      <w:lang w:eastAsia="ar-SA" w:bidi="ar-SA"/>
                    </w:rPr>
                  </w:pPr>
                  <w:r w:rsidRPr="004C5023">
                    <w:rPr>
                      <w:rFonts w:ascii="Verdana" w:eastAsia="Times New Roman" w:hAnsi="Verdana" w:cs="Times New Roman"/>
                      <w:bCs/>
                      <w:color w:val="auto"/>
                      <w:sz w:val="20"/>
                      <w:szCs w:val="20"/>
                      <w:lang w:eastAsia="ar-SA" w:bidi="ar-SA"/>
                    </w:rPr>
                    <w:t>к/</w:t>
                  </w:r>
                  <w:proofErr w:type="spellStart"/>
                  <w:r w:rsidRPr="004C5023">
                    <w:rPr>
                      <w:rFonts w:ascii="Verdana" w:eastAsia="Times New Roman" w:hAnsi="Verdana" w:cs="Times New Roman"/>
                      <w:bCs/>
                      <w:color w:val="auto"/>
                      <w:sz w:val="20"/>
                      <w:szCs w:val="20"/>
                      <w:lang w:eastAsia="ar-SA" w:bidi="ar-SA"/>
                    </w:rPr>
                    <w:t>сч</w:t>
                  </w:r>
                  <w:proofErr w:type="spellEnd"/>
                  <w:r w:rsidRPr="004C5023">
                    <w:rPr>
                      <w:rFonts w:ascii="Verdana" w:eastAsia="Times New Roman" w:hAnsi="Verdana" w:cs="Times New Roman"/>
                      <w:bCs/>
                      <w:color w:val="auto"/>
                      <w:sz w:val="20"/>
                      <w:szCs w:val="20"/>
                      <w:lang w:eastAsia="ar-SA" w:bidi="ar-SA"/>
                    </w:rPr>
                    <w:t xml:space="preserve"> 30101810922020000807</w:t>
                  </w:r>
                </w:p>
                <w:p w14:paraId="648475CF" w14:textId="77777777" w:rsidR="00AC5467" w:rsidRPr="00AC5467" w:rsidRDefault="004C5023" w:rsidP="004C5023">
                  <w:pPr>
                    <w:widowControl/>
                    <w:suppressAutoHyphens/>
                    <w:rPr>
                      <w:rFonts w:ascii="Verdana" w:eastAsia="Times New Roman" w:hAnsi="Verdana" w:cs="Times New Roman"/>
                      <w:bCs/>
                      <w:color w:val="auto"/>
                      <w:sz w:val="20"/>
                      <w:szCs w:val="20"/>
                      <w:lang w:eastAsia="ar-SA" w:bidi="ar-SA"/>
                    </w:rPr>
                  </w:pPr>
                  <w:r w:rsidRPr="004C5023">
                    <w:rPr>
                      <w:rFonts w:ascii="Verdana" w:eastAsia="Times New Roman" w:hAnsi="Verdana" w:cs="Times New Roman"/>
                      <w:bCs/>
                      <w:color w:val="auto"/>
                      <w:sz w:val="20"/>
                      <w:szCs w:val="20"/>
                      <w:lang w:eastAsia="ar-SA" w:bidi="ar-SA"/>
                    </w:rPr>
                    <w:t>БИК 042202807</w:t>
                  </w:r>
                  <w:r w:rsidR="00AC5467" w:rsidRPr="00AC5467">
                    <w:rPr>
                      <w:rFonts w:ascii="Verdana" w:eastAsia="Times New Roman" w:hAnsi="Verdana" w:cs="Times New Roman"/>
                      <w:bCs/>
                      <w:color w:val="auto"/>
                      <w:sz w:val="20"/>
                      <w:szCs w:val="20"/>
                      <w:lang w:eastAsia="ar-SA" w:bidi="ar-SA"/>
                    </w:rPr>
                    <w:t>К/с 30101810700000000803</w:t>
                  </w:r>
                </w:p>
                <w:p w14:paraId="48A87B16" w14:textId="77777777" w:rsidR="00AC5467" w:rsidRPr="004C5023" w:rsidRDefault="00AC5467" w:rsidP="00AC5467">
                  <w:pPr>
                    <w:widowControl/>
                    <w:suppressAutoHyphens/>
                    <w:jc w:val="both"/>
                    <w:rPr>
                      <w:rFonts w:ascii="Verdana" w:eastAsia="Times New Roman" w:hAnsi="Verdana" w:cs="Times New Roman"/>
                      <w:bCs/>
                      <w:color w:val="auto"/>
                      <w:sz w:val="20"/>
                      <w:szCs w:val="20"/>
                      <w:lang w:eastAsia="ar-SA" w:bidi="ar-SA"/>
                    </w:rPr>
                  </w:pPr>
                  <w:r w:rsidRPr="00AC5467">
                    <w:rPr>
                      <w:rFonts w:ascii="Verdana" w:eastAsia="Times New Roman" w:hAnsi="Verdana" w:cs="Times New Roman"/>
                      <w:bCs/>
                      <w:color w:val="auto"/>
                      <w:sz w:val="20"/>
                      <w:szCs w:val="20"/>
                      <w:lang w:eastAsia="ar-SA" w:bidi="ar-SA"/>
                    </w:rPr>
                    <w:t>БИК 042202803</w:t>
                  </w:r>
                </w:p>
                <w:p w14:paraId="0286E29F" w14:textId="77777777" w:rsidR="00AC5467" w:rsidRPr="00AC5467" w:rsidRDefault="00AC5467" w:rsidP="00AC5467">
                  <w:pPr>
                    <w:widowControl/>
                    <w:suppressAutoHyphens/>
                    <w:jc w:val="both"/>
                    <w:rPr>
                      <w:rFonts w:ascii="Verdana" w:eastAsia="Times New Roman" w:hAnsi="Verdana" w:cs="Times New Roman"/>
                      <w:bCs/>
                      <w:color w:val="auto"/>
                      <w:sz w:val="20"/>
                      <w:szCs w:val="20"/>
                      <w:lang w:eastAsia="ar-SA" w:bidi="ar-SA"/>
                    </w:rPr>
                  </w:pPr>
                  <w:r w:rsidRPr="004C5023">
                    <w:rPr>
                      <w:rFonts w:ascii="Verdana" w:eastAsia="Times New Roman" w:hAnsi="Verdana" w:cs="Times New Roman"/>
                      <w:bCs/>
                      <w:color w:val="auto"/>
                      <w:sz w:val="20"/>
                      <w:szCs w:val="20"/>
                      <w:lang w:eastAsia="ar-SA" w:bidi="ar-SA"/>
                    </w:rPr>
                    <w:t>Тел./</w:t>
                  </w:r>
                  <w:proofErr w:type="gramStart"/>
                  <w:r w:rsidRPr="004C5023">
                    <w:rPr>
                      <w:rFonts w:ascii="Verdana" w:eastAsia="Times New Roman" w:hAnsi="Verdana" w:cs="Times New Roman"/>
                      <w:bCs/>
                      <w:color w:val="auto"/>
                      <w:sz w:val="20"/>
                      <w:szCs w:val="20"/>
                      <w:lang w:eastAsia="ar-SA" w:bidi="ar-SA"/>
                    </w:rPr>
                    <w:t>факс  +</w:t>
                  </w:r>
                  <w:proofErr w:type="gramEnd"/>
                  <w:r w:rsidRPr="004C5023">
                    <w:rPr>
                      <w:rFonts w:ascii="Verdana" w:eastAsia="Times New Roman" w:hAnsi="Verdana" w:cs="Times New Roman"/>
                      <w:bCs/>
                      <w:color w:val="auto"/>
                      <w:sz w:val="20"/>
                      <w:szCs w:val="20"/>
                      <w:lang w:eastAsia="ar-SA" w:bidi="ar-SA"/>
                    </w:rPr>
                    <w:t>7 (83533) 4-39-39</w:t>
                  </w:r>
                </w:p>
                <w:p w14:paraId="0BB0A942" w14:textId="77777777" w:rsidR="00AC5467" w:rsidRPr="004C5023" w:rsidRDefault="00AC5467">
                  <w:pPr>
                    <w:pStyle w:val="30"/>
                    <w:shd w:val="clear" w:color="auto" w:fill="auto"/>
                    <w:spacing w:after="0" w:line="241" w:lineRule="exact"/>
                    <w:rPr>
                      <w:rStyle w:val="3Exact"/>
                      <w:rFonts w:ascii="Verdana" w:hAnsi="Verdana"/>
                      <w:bCs/>
                      <w:sz w:val="20"/>
                      <w:szCs w:val="20"/>
                    </w:rPr>
                  </w:pPr>
                  <w:proofErr w:type="spellStart"/>
                  <w:r w:rsidRPr="004C5023">
                    <w:rPr>
                      <w:rStyle w:val="3Exact"/>
                      <w:rFonts w:ascii="Verdana" w:hAnsi="Verdana"/>
                      <w:bCs/>
                      <w:sz w:val="20"/>
                      <w:szCs w:val="20"/>
                    </w:rPr>
                    <w:t>e-mail</w:t>
                  </w:r>
                  <w:proofErr w:type="spellEnd"/>
                  <w:r w:rsidRPr="004C5023">
                    <w:rPr>
                      <w:rStyle w:val="3Exact"/>
                      <w:rFonts w:ascii="Verdana" w:hAnsi="Verdana"/>
                      <w:bCs/>
                      <w:sz w:val="20"/>
                      <w:szCs w:val="20"/>
                    </w:rPr>
                    <w:t>:</w:t>
                  </w:r>
                  <w:r w:rsidR="004C5023" w:rsidRPr="004C5023">
                    <w:rPr>
                      <w:rFonts w:ascii="Verdana" w:hAnsi="Verdana"/>
                      <w:sz w:val="20"/>
                      <w:szCs w:val="20"/>
                    </w:rPr>
                    <w:t xml:space="preserve"> </w:t>
                  </w:r>
                  <w:r w:rsidR="004C5023" w:rsidRPr="004C5023">
                    <w:rPr>
                      <w:rStyle w:val="3Exact"/>
                      <w:rFonts w:ascii="Verdana" w:hAnsi="Verdana"/>
                      <w:bCs/>
                      <w:sz w:val="20"/>
                      <w:szCs w:val="20"/>
                    </w:rPr>
                    <w:t>SecrKAAZ@nautocom.ru</w:t>
                  </w:r>
                </w:p>
                <w:p w14:paraId="135A0500" w14:textId="77777777" w:rsidR="00AC5467" w:rsidRDefault="00AC5467">
                  <w:pPr>
                    <w:pStyle w:val="30"/>
                    <w:shd w:val="clear" w:color="auto" w:fill="auto"/>
                    <w:spacing w:after="0" w:line="241" w:lineRule="exact"/>
                  </w:pPr>
                </w:p>
              </w:txbxContent>
            </v:textbox>
            <w10:wrap type="topAndBottom" anchorx="margin"/>
          </v:shape>
        </w:pict>
      </w:r>
      <w:r w:rsidR="00E57B50">
        <w:t>Юридические адреса; банковские реквизиты и подписи сторон.</w:t>
      </w:r>
      <w:r w:rsidR="00E57B50">
        <w:br w:type="page"/>
      </w:r>
    </w:p>
    <w:p w14:paraId="24ECDB39" w14:textId="77777777" w:rsidR="0015571B" w:rsidRDefault="00E57B50">
      <w:pPr>
        <w:pStyle w:val="25"/>
        <w:shd w:val="clear" w:color="auto" w:fill="auto"/>
        <w:tabs>
          <w:tab w:val="left" w:pos="8388"/>
        </w:tabs>
        <w:spacing w:after="227" w:line="260" w:lineRule="exact"/>
        <w:ind w:left="5980"/>
      </w:pPr>
      <w:r>
        <w:lastRenderedPageBreak/>
        <w:fldChar w:fldCharType="begin"/>
      </w:r>
      <w:r>
        <w:instrText xml:space="preserve"> TOC \o "1-5" \h \z </w:instrText>
      </w:r>
      <w:r>
        <w:fldChar w:fldCharType="separate"/>
      </w:r>
    </w:p>
    <w:p w14:paraId="2DA2D1C1" w14:textId="77777777" w:rsidR="0015571B" w:rsidRDefault="00E57B50">
      <w:pPr>
        <w:pStyle w:val="33"/>
        <w:shd w:val="clear" w:color="auto" w:fill="auto"/>
        <w:spacing w:before="0" w:after="471" w:line="220" w:lineRule="exact"/>
        <w:ind w:left="5980"/>
      </w:pPr>
      <w:r>
        <w:t>Форма</w:t>
      </w:r>
    </w:p>
    <w:p w14:paraId="5A55ADDB" w14:textId="77777777" w:rsidR="0015571B" w:rsidRDefault="00E57B50">
      <w:pPr>
        <w:pStyle w:val="33"/>
        <w:shd w:val="clear" w:color="auto" w:fill="auto"/>
        <w:spacing w:before="0" w:after="0" w:line="220" w:lineRule="exact"/>
        <w:ind w:right="20"/>
        <w:jc w:val="center"/>
      </w:pPr>
      <w:r>
        <w:t>АКТ</w:t>
      </w:r>
    </w:p>
    <w:p w14:paraId="23FB951C" w14:textId="77777777" w:rsidR="0015571B" w:rsidRDefault="00E57B50">
      <w:pPr>
        <w:pStyle w:val="33"/>
        <w:shd w:val="clear" w:color="auto" w:fill="auto"/>
        <w:spacing w:before="0" w:after="212" w:line="220" w:lineRule="exact"/>
        <w:ind w:right="20"/>
        <w:jc w:val="center"/>
      </w:pPr>
      <w:r>
        <w:t>приема-передачи услуг</w:t>
      </w:r>
    </w:p>
    <w:p w14:paraId="059411E4" w14:textId="77777777" w:rsidR="0015571B" w:rsidRDefault="00E57B50">
      <w:pPr>
        <w:pStyle w:val="aa"/>
        <w:shd w:val="clear" w:color="auto" w:fill="auto"/>
        <w:tabs>
          <w:tab w:val="left" w:leader="underscore" w:pos="342"/>
          <w:tab w:val="left" w:leader="underscore" w:pos="2160"/>
          <w:tab w:val="right" w:leader="underscore" w:pos="2944"/>
        </w:tabs>
        <w:spacing w:before="0" w:after="189"/>
        <w:ind w:right="6720"/>
      </w:pPr>
      <w:r>
        <w:t>г.Нижний Новгород «</w:t>
      </w:r>
      <w:r>
        <w:tab/>
        <w:t>»</w:t>
      </w:r>
      <w:r>
        <w:tab/>
        <w:t>20</w:t>
      </w:r>
      <w:r>
        <w:tab/>
        <w:t>г.</w:t>
      </w:r>
    </w:p>
    <w:p w14:paraId="1C7F0C95" w14:textId="77777777" w:rsidR="0015571B" w:rsidRDefault="004C5023">
      <w:pPr>
        <w:pStyle w:val="aa"/>
        <w:shd w:val="clear" w:color="auto" w:fill="auto"/>
        <w:tabs>
          <w:tab w:val="left" w:leader="underscore" w:pos="4331"/>
        </w:tabs>
        <w:spacing w:before="0" w:after="0" w:line="241" w:lineRule="exact"/>
        <w:jc w:val="both"/>
      </w:pPr>
      <w:r w:rsidRPr="004C5023">
        <w:rPr>
          <w:rStyle w:val="ab"/>
        </w:rPr>
        <w:t>Акционерное общество «Канашский автоагрегатный завод», именуемое в дальнейшем «Заказчик», в лице управляющего директора Шалина Сергея Александровича, действующего на основании доверенности № 5/005/24 от 18.12.2023 г. с одной стороны,</w:t>
      </w:r>
      <w:r w:rsidR="00E57B50">
        <w:t xml:space="preserve"> с одной стороны, и</w:t>
      </w:r>
    </w:p>
    <w:p w14:paraId="51125ECF" w14:textId="77777777" w:rsidR="0015571B" w:rsidRDefault="004C5023" w:rsidP="004C5023">
      <w:pPr>
        <w:pStyle w:val="33"/>
        <w:shd w:val="clear" w:color="auto" w:fill="auto"/>
        <w:spacing w:before="0" w:after="0" w:line="241" w:lineRule="exact"/>
      </w:pPr>
      <w:r>
        <w:t>__________________________________________</w:t>
      </w:r>
      <w:r w:rsidR="00E57B50">
        <w:tab/>
        <w:t xml:space="preserve">, действующего на основании </w:t>
      </w:r>
      <w:r w:rsidR="00E57B50">
        <w:tab/>
        <w:t>, с</w:t>
      </w:r>
    </w:p>
    <w:p w14:paraId="48CC0B42" w14:textId="77777777" w:rsidR="0015571B" w:rsidRDefault="00E57B50" w:rsidP="004C5023">
      <w:pPr>
        <w:pStyle w:val="aa"/>
        <w:shd w:val="clear" w:color="auto" w:fill="auto"/>
        <w:spacing w:before="0" w:after="0" w:line="241" w:lineRule="exact"/>
        <w:jc w:val="both"/>
      </w:pPr>
      <w:r>
        <w:t>другой стороны, а совместно именуемые</w:t>
      </w:r>
      <w:r w:rsidR="004C5023">
        <w:t xml:space="preserve"> </w:t>
      </w:r>
      <w:r>
        <w:t>«Стороны», подписали настоящий акт приема-передачи услуг в подтверждение нижеследующего:</w:t>
      </w:r>
    </w:p>
    <w:p w14:paraId="56D8B792" w14:textId="77777777" w:rsidR="0015571B" w:rsidRDefault="00E57B50">
      <w:pPr>
        <w:pStyle w:val="aa"/>
        <w:numPr>
          <w:ilvl w:val="0"/>
          <w:numId w:val="7"/>
        </w:numPr>
        <w:shd w:val="clear" w:color="auto" w:fill="auto"/>
        <w:tabs>
          <w:tab w:val="left" w:pos="358"/>
          <w:tab w:val="left" w:leader="underscore" w:pos="8698"/>
          <w:tab w:val="left" w:leader="underscore" w:pos="9522"/>
        </w:tabs>
        <w:spacing w:before="0" w:after="0" w:line="220" w:lineRule="exact"/>
        <w:jc w:val="both"/>
      </w:pPr>
      <w:r>
        <w:t xml:space="preserve">Исполнитель оказал услуги, предусмотренные договором № </w:t>
      </w:r>
      <w:r>
        <w:tab/>
        <w:t>от «</w:t>
      </w:r>
      <w:r>
        <w:tab/>
        <w:t>»</w:t>
      </w:r>
      <w:r>
        <w:fldChar w:fldCharType="end"/>
      </w:r>
    </w:p>
    <w:p w14:paraId="530738A6" w14:textId="77777777" w:rsidR="0015571B" w:rsidRDefault="00E57B50">
      <w:pPr>
        <w:pStyle w:val="22"/>
        <w:shd w:val="clear" w:color="auto" w:fill="auto"/>
        <w:tabs>
          <w:tab w:val="left" w:leader="underscore" w:pos="770"/>
          <w:tab w:val="left" w:leader="underscore" w:pos="1282"/>
        </w:tabs>
        <w:spacing w:before="0" w:after="235" w:line="220" w:lineRule="exact"/>
        <w:jc w:val="both"/>
      </w:pPr>
      <w:r>
        <w:tab/>
        <w:t>20</w:t>
      </w:r>
      <w:r>
        <w:tab/>
        <w:t>года, в сроки и в порядке, установленные в Договоре.</w:t>
      </w:r>
    </w:p>
    <w:p w14:paraId="571525A0" w14:textId="77777777" w:rsidR="0015571B" w:rsidRDefault="00E57B50">
      <w:pPr>
        <w:pStyle w:val="22"/>
        <w:numPr>
          <w:ilvl w:val="0"/>
          <w:numId w:val="7"/>
        </w:numPr>
        <w:shd w:val="clear" w:color="auto" w:fill="auto"/>
        <w:tabs>
          <w:tab w:val="left" w:pos="1732"/>
          <w:tab w:val="left" w:pos="3262"/>
        </w:tabs>
        <w:spacing w:before="0" w:after="238" w:line="220" w:lineRule="exact"/>
        <w:jc w:val="both"/>
      </w:pPr>
      <w:r>
        <w:t>Стоимость</w:t>
      </w:r>
      <w:r>
        <w:tab/>
        <w:t>услуг Исполнителя по Договору составляет</w:t>
      </w:r>
    </w:p>
    <w:p w14:paraId="6151457D" w14:textId="77777777" w:rsidR="0015571B" w:rsidRDefault="00E57B50">
      <w:pPr>
        <w:pStyle w:val="22"/>
        <w:shd w:val="clear" w:color="auto" w:fill="auto"/>
        <w:spacing w:before="0" w:after="238" w:line="220" w:lineRule="exact"/>
        <w:ind w:left="6280"/>
      </w:pPr>
      <w:r>
        <w:t>(сумма цифрами и прописью)</w:t>
      </w:r>
    </w:p>
    <w:p w14:paraId="05E3A880" w14:textId="77777777" w:rsidR="0015571B" w:rsidRDefault="00E57B50">
      <w:pPr>
        <w:pStyle w:val="22"/>
        <w:numPr>
          <w:ilvl w:val="0"/>
          <w:numId w:val="7"/>
        </w:numPr>
        <w:shd w:val="clear" w:color="auto" w:fill="auto"/>
        <w:tabs>
          <w:tab w:val="left" w:pos="366"/>
        </w:tabs>
        <w:spacing w:before="0" w:after="715" w:line="220" w:lineRule="exact"/>
        <w:jc w:val="both"/>
      </w:pPr>
      <w:r>
        <w:t>Стороны претензий друг к другу не имеют.</w:t>
      </w:r>
    </w:p>
    <w:p w14:paraId="09C3F30C" w14:textId="77777777" w:rsidR="0015571B" w:rsidRDefault="00E57B50">
      <w:pPr>
        <w:pStyle w:val="22"/>
        <w:shd w:val="clear" w:color="auto" w:fill="auto"/>
        <w:tabs>
          <w:tab w:val="left" w:pos="4691"/>
        </w:tabs>
        <w:spacing w:before="0" w:after="0" w:line="220" w:lineRule="exact"/>
        <w:jc w:val="both"/>
      </w:pPr>
      <w:r>
        <w:t>Исполнитель</w:t>
      </w:r>
      <w:r>
        <w:tab/>
        <w:t>Заказчик</w:t>
      </w:r>
    </w:p>
    <w:p w14:paraId="3D4FBDD8" w14:textId="77777777" w:rsidR="0015571B" w:rsidRDefault="004C5023">
      <w:pPr>
        <w:pStyle w:val="22"/>
        <w:shd w:val="clear" w:color="auto" w:fill="auto"/>
        <w:tabs>
          <w:tab w:val="left" w:pos="4691"/>
        </w:tabs>
        <w:spacing w:before="0" w:after="0" w:line="220" w:lineRule="exact"/>
        <w:jc w:val="both"/>
        <w:sectPr w:rsidR="0015571B">
          <w:headerReference w:type="even" r:id="rId7"/>
          <w:headerReference w:type="default" r:id="rId8"/>
          <w:pgSz w:w="11900" w:h="16840"/>
          <w:pgMar w:top="1037" w:right="394" w:bottom="608" w:left="1706" w:header="0" w:footer="3" w:gutter="0"/>
          <w:cols w:space="720"/>
          <w:noEndnote/>
          <w:docGrid w:linePitch="360"/>
        </w:sectPr>
      </w:pPr>
      <w:r>
        <w:t>ООО</w:t>
      </w:r>
      <w:r w:rsidR="00E57B50">
        <w:tab/>
      </w:r>
      <w:r>
        <w:t xml:space="preserve">АО «КААЗ» </w:t>
      </w:r>
    </w:p>
    <w:p w14:paraId="3732E0EF" w14:textId="77777777" w:rsidR="0015571B" w:rsidRDefault="00E57B50">
      <w:pPr>
        <w:pStyle w:val="30"/>
        <w:shd w:val="clear" w:color="auto" w:fill="auto"/>
        <w:spacing w:after="49" w:line="220" w:lineRule="exact"/>
        <w:ind w:left="5940"/>
        <w:jc w:val="both"/>
      </w:pPr>
      <w:r>
        <w:lastRenderedPageBreak/>
        <w:t>Приложение № 2</w:t>
      </w:r>
    </w:p>
    <w:p w14:paraId="35EC0605" w14:textId="77777777" w:rsidR="005A329E" w:rsidRDefault="005A329E" w:rsidP="005A329E">
      <w:pPr>
        <w:pStyle w:val="10"/>
        <w:keepNext/>
        <w:keepLines/>
        <w:shd w:val="clear" w:color="auto" w:fill="auto"/>
        <w:tabs>
          <w:tab w:val="left" w:pos="7664"/>
        </w:tabs>
        <w:spacing w:before="0" w:line="400" w:lineRule="exact"/>
        <w:ind w:left="5940"/>
        <w:rPr>
          <w:rStyle w:val="42"/>
          <w:i/>
          <w:iCs/>
        </w:rPr>
      </w:pPr>
    </w:p>
    <w:p w14:paraId="3AAFB573" w14:textId="77777777" w:rsidR="0015571B" w:rsidRDefault="00E57B50">
      <w:pPr>
        <w:pStyle w:val="30"/>
        <w:shd w:val="clear" w:color="auto" w:fill="auto"/>
        <w:spacing w:after="6" w:line="220" w:lineRule="exact"/>
        <w:ind w:left="60"/>
        <w:jc w:val="center"/>
      </w:pPr>
      <w:r>
        <w:t>Соглашение</w:t>
      </w:r>
    </w:p>
    <w:p w14:paraId="01D0C922" w14:textId="77777777" w:rsidR="0015571B" w:rsidRDefault="00E57B50">
      <w:pPr>
        <w:pStyle w:val="30"/>
        <w:shd w:val="clear" w:color="auto" w:fill="auto"/>
        <w:spacing w:after="222" w:line="220" w:lineRule="exact"/>
        <w:ind w:left="260"/>
        <w:jc w:val="center"/>
      </w:pPr>
      <w:r>
        <w:t>по охране труда, пожарной, промышленной и экологической безопасности</w:t>
      </w:r>
    </w:p>
    <w:p w14:paraId="41C0D459" w14:textId="77777777" w:rsidR="0015571B" w:rsidRDefault="004C5023">
      <w:pPr>
        <w:pStyle w:val="22"/>
        <w:shd w:val="clear" w:color="auto" w:fill="auto"/>
        <w:spacing w:before="0" w:after="0" w:line="245" w:lineRule="exact"/>
        <w:ind w:firstLine="780"/>
      </w:pPr>
      <w:r w:rsidRPr="004C5023">
        <w:rPr>
          <w:rStyle w:val="23"/>
        </w:rPr>
        <w:t xml:space="preserve">Акционерное общество «Канашский автоагрегатный завод», именуемое в дальнейшем «Заказчик», в лице управляющего директора </w:t>
      </w:r>
      <w:proofErr w:type="spellStart"/>
      <w:r w:rsidRPr="004C5023">
        <w:rPr>
          <w:rStyle w:val="23"/>
        </w:rPr>
        <w:t>Шалина</w:t>
      </w:r>
      <w:proofErr w:type="spellEnd"/>
      <w:r w:rsidRPr="004C5023">
        <w:rPr>
          <w:rStyle w:val="23"/>
        </w:rPr>
        <w:t xml:space="preserve"> Сергея Александровича, действующего на основании доверенности № 5/005/24 от 18.12.2023 г. с одной стороны,</w:t>
      </w:r>
      <w:r>
        <w:t xml:space="preserve"> </w:t>
      </w:r>
      <w:r w:rsidR="00E57B50">
        <w:t>и</w:t>
      </w:r>
    </w:p>
    <w:p w14:paraId="1D9F409D" w14:textId="77777777" w:rsidR="0015571B" w:rsidRDefault="004C5023">
      <w:pPr>
        <w:pStyle w:val="22"/>
        <w:shd w:val="clear" w:color="auto" w:fill="auto"/>
        <w:spacing w:before="0" w:after="0" w:line="245" w:lineRule="exact"/>
        <w:ind w:firstLine="780"/>
      </w:pPr>
      <w:r>
        <w:rPr>
          <w:rStyle w:val="23"/>
        </w:rPr>
        <w:t>__________________</w:t>
      </w:r>
      <w:r w:rsidR="00E57B50">
        <w:rPr>
          <w:rStyle w:val="23"/>
        </w:rPr>
        <w:t xml:space="preserve">, </w:t>
      </w:r>
      <w:r w:rsidR="00E57B50">
        <w:t xml:space="preserve">именуемое в дальнейшем </w:t>
      </w:r>
      <w:r w:rsidR="00E57B50">
        <w:rPr>
          <w:rStyle w:val="23"/>
        </w:rPr>
        <w:t xml:space="preserve">«Исполнитель», </w:t>
      </w:r>
      <w:r w:rsidR="00E57B50">
        <w:t>в лице</w:t>
      </w:r>
      <w:r>
        <w:t xml:space="preserve"> _______</w:t>
      </w:r>
      <w:r w:rsidR="00E57B50">
        <w:t>, действующего на основании Устава, с другой стороны, в дальнейшем именуемые «Стороны, заключили настоящее соглашение о нижеследующем:</w:t>
      </w:r>
    </w:p>
    <w:p w14:paraId="017E8F32" w14:textId="77777777" w:rsidR="0015571B" w:rsidRDefault="004C5023">
      <w:pPr>
        <w:pStyle w:val="22"/>
        <w:shd w:val="clear" w:color="auto" w:fill="auto"/>
        <w:tabs>
          <w:tab w:val="left" w:pos="5404"/>
        </w:tabs>
        <w:spacing w:before="0" w:after="0" w:line="245" w:lineRule="exact"/>
        <w:ind w:firstLine="780"/>
      </w:pPr>
      <w:r>
        <w:t xml:space="preserve">Предметом </w:t>
      </w:r>
      <w:r w:rsidR="00E57B50">
        <w:t xml:space="preserve">о соглашения является включение в раздел «Обязанности сторон» договора № </w:t>
      </w:r>
      <w:r>
        <w:rPr>
          <w:rStyle w:val="2Verdana"/>
        </w:rPr>
        <w:t>_________________</w:t>
      </w:r>
      <w:r w:rsidR="00E57B50">
        <w:t>следующих</w:t>
      </w:r>
    </w:p>
    <w:p w14:paraId="6F482191" w14:textId="77777777" w:rsidR="0015571B" w:rsidRDefault="00E57B50">
      <w:pPr>
        <w:pStyle w:val="22"/>
        <w:shd w:val="clear" w:color="auto" w:fill="auto"/>
        <w:spacing w:before="0" w:after="183" w:line="245" w:lineRule="exact"/>
        <w:jc w:val="both"/>
      </w:pPr>
      <w:r>
        <w:t>условий по обеспечению выполнения требований охраны труда:</w:t>
      </w:r>
    </w:p>
    <w:p w14:paraId="3D3C9E8E" w14:textId="77777777" w:rsidR="0015571B" w:rsidRDefault="00E57B50">
      <w:pPr>
        <w:pStyle w:val="30"/>
        <w:numPr>
          <w:ilvl w:val="0"/>
          <w:numId w:val="8"/>
        </w:numPr>
        <w:shd w:val="clear" w:color="auto" w:fill="auto"/>
        <w:tabs>
          <w:tab w:val="left" w:pos="1116"/>
        </w:tabs>
        <w:spacing w:after="0" w:line="241" w:lineRule="exact"/>
        <w:ind w:firstLine="780"/>
        <w:jc w:val="both"/>
      </w:pPr>
      <w:r>
        <w:t>Исполнитель обязуется:</w:t>
      </w:r>
    </w:p>
    <w:p w14:paraId="599B7BBC" w14:textId="77777777" w:rsidR="0015571B" w:rsidRDefault="00E57B50">
      <w:pPr>
        <w:pStyle w:val="22"/>
        <w:numPr>
          <w:ilvl w:val="1"/>
          <w:numId w:val="8"/>
        </w:numPr>
        <w:shd w:val="clear" w:color="auto" w:fill="auto"/>
        <w:tabs>
          <w:tab w:val="left" w:pos="1276"/>
        </w:tabs>
        <w:spacing w:before="0" w:after="0" w:line="241" w:lineRule="exact"/>
        <w:ind w:right="320" w:firstLine="780"/>
        <w:jc w:val="both"/>
      </w:pPr>
      <w:r>
        <w:t>Соблюдать требования по обеспечению промышленной безопасности, охраны труда и окружающей среды, пожарной безопасности и предупреждения чрезвычайных ситуаций, в соответствии с утвержденным Положением о проведении работ с повышенной опасностью, при производстве работ;</w:t>
      </w:r>
    </w:p>
    <w:p w14:paraId="3CE6C672" w14:textId="77777777" w:rsidR="0015571B" w:rsidRDefault="00E57B50">
      <w:pPr>
        <w:pStyle w:val="22"/>
        <w:numPr>
          <w:ilvl w:val="1"/>
          <w:numId w:val="8"/>
        </w:numPr>
        <w:shd w:val="clear" w:color="auto" w:fill="auto"/>
        <w:tabs>
          <w:tab w:val="left" w:pos="1304"/>
        </w:tabs>
        <w:spacing w:before="0" w:after="0" w:line="241" w:lineRule="exact"/>
        <w:ind w:firstLine="780"/>
        <w:jc w:val="both"/>
      </w:pPr>
      <w:r>
        <w:t>Обеспечить безопасное производство работ;</w:t>
      </w:r>
    </w:p>
    <w:p w14:paraId="7C57D382" w14:textId="77777777" w:rsidR="0015571B" w:rsidRDefault="00E57B50">
      <w:pPr>
        <w:pStyle w:val="22"/>
        <w:numPr>
          <w:ilvl w:val="1"/>
          <w:numId w:val="8"/>
        </w:numPr>
        <w:shd w:val="clear" w:color="auto" w:fill="auto"/>
        <w:tabs>
          <w:tab w:val="left" w:pos="1276"/>
        </w:tabs>
        <w:spacing w:before="0" w:after="0" w:line="241" w:lineRule="exact"/>
        <w:ind w:firstLine="780"/>
      </w:pPr>
      <w:r>
        <w:t>Разработать, при необходимости, дополнительные меры по обеспечению безопасных условий труда и выполнять их в процессе работы;</w:t>
      </w:r>
    </w:p>
    <w:p w14:paraId="505A2919" w14:textId="77777777" w:rsidR="0015571B" w:rsidRDefault="00E57B50">
      <w:pPr>
        <w:pStyle w:val="22"/>
        <w:numPr>
          <w:ilvl w:val="1"/>
          <w:numId w:val="8"/>
        </w:numPr>
        <w:shd w:val="clear" w:color="auto" w:fill="auto"/>
        <w:tabs>
          <w:tab w:val="left" w:pos="1276"/>
        </w:tabs>
        <w:spacing w:before="0" w:after="0" w:line="241" w:lineRule="exact"/>
        <w:ind w:firstLine="780"/>
      </w:pPr>
      <w:r>
        <w:t>До начала работ выполнить мероприятия по обеспечению безопасных условий труда, предусмотренные «Актом-допуском», «Нарядом-допуском», Проектом производства работ (далее - ППР) для Исполнителя;</w:t>
      </w:r>
    </w:p>
    <w:p w14:paraId="2DE77C20" w14:textId="77777777" w:rsidR="0015571B" w:rsidRDefault="00E57B50">
      <w:pPr>
        <w:pStyle w:val="22"/>
        <w:numPr>
          <w:ilvl w:val="1"/>
          <w:numId w:val="8"/>
        </w:numPr>
        <w:shd w:val="clear" w:color="auto" w:fill="auto"/>
        <w:tabs>
          <w:tab w:val="left" w:pos="1276"/>
        </w:tabs>
        <w:spacing w:before="0" w:after="0" w:line="241" w:lineRule="exact"/>
        <w:ind w:firstLine="780"/>
      </w:pPr>
      <w:r>
        <w:t>До начала работ представить Заказчику оформленный «Наряд-допуск», «Акт-допуск», ППР;</w:t>
      </w:r>
    </w:p>
    <w:p w14:paraId="24919B83" w14:textId="77777777" w:rsidR="0015571B" w:rsidRDefault="00E57B50">
      <w:pPr>
        <w:pStyle w:val="22"/>
        <w:numPr>
          <w:ilvl w:val="1"/>
          <w:numId w:val="8"/>
        </w:numPr>
        <w:shd w:val="clear" w:color="auto" w:fill="auto"/>
        <w:tabs>
          <w:tab w:val="left" w:pos="1276"/>
        </w:tabs>
        <w:spacing w:before="0" w:after="0" w:line="241" w:lineRule="exact"/>
        <w:ind w:right="320" w:firstLine="780"/>
        <w:jc w:val="both"/>
      </w:pPr>
      <w:r>
        <w:t>Обеспечить выполнение мероприятий по обеспечению безопасных условий труда в процессе работы, установленных «Актом-допуском», «Нарядом-допуском» и ППР для Исполнителя;</w:t>
      </w:r>
    </w:p>
    <w:p w14:paraId="0107B9CD" w14:textId="77777777" w:rsidR="0015571B" w:rsidRDefault="00E57B50" w:rsidP="004C5023">
      <w:pPr>
        <w:pStyle w:val="22"/>
        <w:numPr>
          <w:ilvl w:val="1"/>
          <w:numId w:val="8"/>
        </w:numPr>
        <w:shd w:val="clear" w:color="auto" w:fill="auto"/>
        <w:tabs>
          <w:tab w:val="left" w:pos="1276"/>
        </w:tabs>
        <w:spacing w:before="0" w:after="0" w:line="241" w:lineRule="exact"/>
        <w:ind w:firstLine="780"/>
      </w:pPr>
      <w:r>
        <w:t xml:space="preserve">Выполнять работы силами квалифицированного персонала и аттестованных </w:t>
      </w:r>
      <w:r w:rsidRPr="004C5023">
        <w:rPr>
          <w:highlight w:val="yellow"/>
        </w:rPr>
        <w:t>специалистов, не имеющего медицинских противопоказаний к выполняемой работе.</w:t>
      </w:r>
      <w:r w:rsidR="004C5023" w:rsidRPr="004C5023">
        <w:rPr>
          <w:highlight w:val="yellow"/>
        </w:rPr>
        <w:t xml:space="preserve"> Допускать к выполнению работ только персонал прошедший обязательный предварительный (при поступлении на работу) и периодический (в течение трудовой деятельности) медицинские осмотры.</w:t>
      </w:r>
      <w:r w:rsidR="004C5023">
        <w:t xml:space="preserve">  </w:t>
      </w:r>
    </w:p>
    <w:p w14:paraId="206F8C58" w14:textId="77777777" w:rsidR="0015571B" w:rsidRDefault="00E57B50">
      <w:pPr>
        <w:pStyle w:val="22"/>
        <w:shd w:val="clear" w:color="auto" w:fill="auto"/>
        <w:spacing w:before="0" w:after="0" w:line="241" w:lineRule="exact"/>
        <w:ind w:right="320" w:firstLine="780"/>
        <w:jc w:val="both"/>
      </w:pPr>
      <w:r>
        <w:t xml:space="preserve">Производственный персонал подрядных организаций должен иметь квалификационные удостоверения, подтверждающие обучение и допуск к работе по профессии, а </w:t>
      </w:r>
      <w:r w:rsidR="004C5023">
        <w:t>также</w:t>
      </w:r>
      <w:r>
        <w:t xml:space="preserve"> документы, подтверждающие прохождение обучения и проверку знаний по охране труда и/пожарной безопасности, при проведении работ на опасных производственных объектах специалисты должны быть аттестованы в соответствии с требованиями федерального законодательства в области промышленной безопасности;</w:t>
      </w:r>
    </w:p>
    <w:p w14:paraId="7267DF83" w14:textId="77777777" w:rsidR="0015571B" w:rsidRDefault="00E57B50">
      <w:pPr>
        <w:pStyle w:val="22"/>
        <w:numPr>
          <w:ilvl w:val="1"/>
          <w:numId w:val="8"/>
        </w:numPr>
        <w:shd w:val="clear" w:color="auto" w:fill="auto"/>
        <w:tabs>
          <w:tab w:val="left" w:pos="1276"/>
        </w:tabs>
        <w:spacing w:before="0" w:after="0" w:line="241" w:lineRule="exact"/>
        <w:ind w:firstLine="780"/>
      </w:pPr>
      <w:r>
        <w:t>Назначить лиц, ответственных за обеспечение охраны труда, пожарной и промышленной безопасности;</w:t>
      </w:r>
    </w:p>
    <w:p w14:paraId="15F69E3D" w14:textId="77777777" w:rsidR="0015571B" w:rsidRDefault="00E57B50">
      <w:pPr>
        <w:pStyle w:val="22"/>
        <w:numPr>
          <w:ilvl w:val="1"/>
          <w:numId w:val="8"/>
        </w:numPr>
        <w:shd w:val="clear" w:color="auto" w:fill="auto"/>
        <w:tabs>
          <w:tab w:val="left" w:pos="1276"/>
        </w:tabs>
        <w:spacing w:before="0" w:after="0" w:line="241" w:lineRule="exact"/>
        <w:ind w:firstLine="780"/>
      </w:pPr>
      <w:r>
        <w:t>Организовать допуск персонала к работам, в том числе в зонах постоянно или потенциально опасных производственных факторов;</w:t>
      </w:r>
    </w:p>
    <w:p w14:paraId="31214CC6" w14:textId="77777777" w:rsidR="0015571B" w:rsidRPr="004B5E22" w:rsidRDefault="00E57B50">
      <w:pPr>
        <w:pStyle w:val="22"/>
        <w:numPr>
          <w:ilvl w:val="1"/>
          <w:numId w:val="8"/>
        </w:numPr>
        <w:shd w:val="clear" w:color="auto" w:fill="auto"/>
        <w:tabs>
          <w:tab w:val="left" w:pos="1808"/>
        </w:tabs>
        <w:spacing w:before="0" w:after="0" w:line="241" w:lineRule="exact"/>
        <w:ind w:firstLine="780"/>
        <w:rPr>
          <w:highlight w:val="yellow"/>
        </w:rPr>
      </w:pPr>
      <w:r>
        <w:t xml:space="preserve">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w:t>
      </w:r>
      <w:proofErr w:type="gramStart"/>
      <w:r>
        <w:t>применение</w:t>
      </w:r>
      <w:r w:rsidR="004B5E22">
        <w:t>,  также</w:t>
      </w:r>
      <w:proofErr w:type="gramEnd"/>
      <w:r w:rsidR="004B5E22">
        <w:t xml:space="preserve"> контролировать применение </w:t>
      </w:r>
      <w:proofErr w:type="spellStart"/>
      <w:r w:rsidR="004B5E22" w:rsidRPr="004B5E22">
        <w:rPr>
          <w:highlight w:val="yellow"/>
        </w:rPr>
        <w:t>СИЗов</w:t>
      </w:r>
      <w:proofErr w:type="spellEnd"/>
      <w:r w:rsidR="004B5E22" w:rsidRPr="004B5E22">
        <w:rPr>
          <w:highlight w:val="yellow"/>
        </w:rPr>
        <w:t>, в том числе оговариваясь, но не ограничиваясь: ношение головных уборов  при уборке производственных помещений (при этом волосы должны быть аккуратно собраны)</w:t>
      </w:r>
      <w:r w:rsidRPr="004B5E22">
        <w:rPr>
          <w:highlight w:val="yellow"/>
        </w:rPr>
        <w:t>;</w:t>
      </w:r>
    </w:p>
    <w:p w14:paraId="658B0DC3" w14:textId="77777777" w:rsidR="0015571B" w:rsidRDefault="00E57B50" w:rsidP="004B5E22">
      <w:pPr>
        <w:pStyle w:val="22"/>
        <w:numPr>
          <w:ilvl w:val="1"/>
          <w:numId w:val="8"/>
        </w:numPr>
        <w:shd w:val="clear" w:color="auto" w:fill="auto"/>
        <w:tabs>
          <w:tab w:val="left" w:pos="1359"/>
        </w:tabs>
        <w:spacing w:before="0" w:after="0" w:line="241" w:lineRule="exact"/>
        <w:ind w:firstLine="780"/>
        <w:jc w:val="both"/>
      </w:pPr>
      <w:r>
        <w:t>Содержать производственные территории, участки работ и рабочие места, предоставляемые для производства договорных работ, в чистоте и порядке;</w:t>
      </w:r>
    </w:p>
    <w:p w14:paraId="229BD6C5" w14:textId="77777777" w:rsidR="0015571B" w:rsidRDefault="00E57B50">
      <w:pPr>
        <w:pStyle w:val="22"/>
        <w:numPr>
          <w:ilvl w:val="1"/>
          <w:numId w:val="8"/>
        </w:numPr>
        <w:shd w:val="clear" w:color="auto" w:fill="auto"/>
        <w:tabs>
          <w:tab w:val="left" w:pos="1430"/>
        </w:tabs>
        <w:spacing w:before="0" w:after="0" w:line="241" w:lineRule="exact"/>
        <w:ind w:firstLine="780"/>
        <w:jc w:val="both"/>
      </w:pPr>
      <w:r>
        <w:t>Обеспечить исправное техническое состояние и безопасную эксплуатацию</w:t>
      </w:r>
    </w:p>
    <w:p w14:paraId="4F8B10BE" w14:textId="77777777" w:rsidR="0015571B" w:rsidRDefault="00E57B50">
      <w:pPr>
        <w:pStyle w:val="22"/>
        <w:shd w:val="clear" w:color="auto" w:fill="auto"/>
        <w:tabs>
          <w:tab w:val="left" w:pos="1808"/>
          <w:tab w:val="left" w:pos="3598"/>
        </w:tabs>
        <w:spacing w:before="0" w:after="0" w:line="241" w:lineRule="exact"/>
        <w:jc w:val="both"/>
      </w:pPr>
      <w:r>
        <w:t>оборудования,</w:t>
      </w:r>
      <w:r>
        <w:tab/>
        <w:t>электро- и</w:t>
      </w:r>
      <w:r>
        <w:tab/>
        <w:t>пневмоинструмента, технологической оснастки,</w:t>
      </w:r>
    </w:p>
    <w:p w14:paraId="250E2650" w14:textId="77777777" w:rsidR="0015571B" w:rsidRDefault="00E57B50">
      <w:pPr>
        <w:pStyle w:val="22"/>
        <w:shd w:val="clear" w:color="auto" w:fill="auto"/>
        <w:spacing w:before="0" w:after="0" w:line="241" w:lineRule="exact"/>
        <w:jc w:val="both"/>
      </w:pPr>
      <w:r>
        <w:t>строительных и монтажных машин, механизмов и приборов;</w:t>
      </w:r>
    </w:p>
    <w:p w14:paraId="2AE08402" w14:textId="77777777" w:rsidR="0015571B" w:rsidRDefault="00E57B50">
      <w:pPr>
        <w:pStyle w:val="22"/>
        <w:numPr>
          <w:ilvl w:val="1"/>
          <w:numId w:val="8"/>
        </w:numPr>
        <w:shd w:val="clear" w:color="auto" w:fill="auto"/>
        <w:tabs>
          <w:tab w:val="left" w:pos="1608"/>
        </w:tabs>
        <w:spacing w:before="0" w:after="0" w:line="241" w:lineRule="exact"/>
        <w:ind w:firstLine="780"/>
        <w:jc w:val="both"/>
      </w:pPr>
      <w:r>
        <w:t>Обеспечить проведение в установленном порядке испытаний,</w:t>
      </w:r>
    </w:p>
    <w:p w14:paraId="02351C5E" w14:textId="4B357D8C" w:rsidR="0015571B" w:rsidRDefault="00E57B50" w:rsidP="006E65D1">
      <w:pPr>
        <w:pStyle w:val="22"/>
        <w:shd w:val="clear" w:color="auto" w:fill="auto"/>
        <w:tabs>
          <w:tab w:val="left" w:pos="1808"/>
          <w:tab w:val="left" w:pos="3598"/>
        </w:tabs>
        <w:spacing w:before="0" w:after="0" w:line="241" w:lineRule="exact"/>
      </w:pPr>
      <w:r>
        <w:t xml:space="preserve">освидетельствований, технического диагностирования, экспертизы промышленной </w:t>
      </w:r>
      <w:r w:rsidR="006E65D1" w:rsidRPr="006E65D1">
        <w:t xml:space="preserve">      </w:t>
      </w:r>
      <w:r>
        <w:lastRenderedPageBreak/>
        <w:t>безопасности,</w:t>
      </w:r>
      <w:r w:rsidR="006E65D1" w:rsidRPr="006E65D1">
        <w:t xml:space="preserve"> </w:t>
      </w:r>
      <w:r w:rsidR="004C5023">
        <w:t>в случаях,</w:t>
      </w:r>
      <w:r w:rsidR="006E65D1" w:rsidRPr="006E65D1">
        <w:t xml:space="preserve"> </w:t>
      </w:r>
      <w:r>
        <w:t>предусмотренных требованиями федерального</w:t>
      </w:r>
    </w:p>
    <w:p w14:paraId="43EC631A" w14:textId="7BA80DAD" w:rsidR="0015571B" w:rsidRDefault="00E57B50" w:rsidP="006E65D1">
      <w:pPr>
        <w:pStyle w:val="22"/>
        <w:shd w:val="clear" w:color="auto" w:fill="auto"/>
        <w:spacing w:before="0" w:after="0" w:line="241" w:lineRule="exact"/>
        <w:ind w:left="60"/>
      </w:pPr>
      <w:r>
        <w:t xml:space="preserve">законодательства в области промышленной безопасности постановки на учет в </w:t>
      </w:r>
      <w:proofErr w:type="gramStart"/>
      <w:r>
        <w:t>органах</w:t>
      </w:r>
      <w:r w:rsidR="006E65D1" w:rsidRPr="006E65D1">
        <w:t xml:space="preserve">  </w:t>
      </w:r>
      <w:r>
        <w:t>государственного</w:t>
      </w:r>
      <w:proofErr w:type="gramEnd"/>
      <w:r>
        <w:t xml:space="preserve"> надзора технических устройств и оборудования, применяемого при работах на объектах организации-заказчика, организовывать разработку ПМЛЛПА, проектов производства работ, технологических карт и инструкций, используемых при выполнении работ;</w:t>
      </w:r>
    </w:p>
    <w:p w14:paraId="5EA2A44D" w14:textId="77777777" w:rsidR="0015571B" w:rsidRDefault="00E57B50">
      <w:pPr>
        <w:pStyle w:val="22"/>
        <w:numPr>
          <w:ilvl w:val="1"/>
          <w:numId w:val="8"/>
        </w:numPr>
        <w:shd w:val="clear" w:color="auto" w:fill="auto"/>
        <w:tabs>
          <w:tab w:val="left" w:pos="1366"/>
        </w:tabs>
        <w:spacing w:before="0" w:after="0" w:line="241" w:lineRule="exact"/>
        <w:ind w:firstLine="780"/>
        <w:jc w:val="both"/>
      </w:pPr>
      <w:r>
        <w:t>Направлять персонал, привлекаемый для работы на оборудовании и территории подразделения Заказчика, на вводный инструктаж к ответственному за проведение вводного инструктажа Заказчика;</w:t>
      </w:r>
    </w:p>
    <w:p w14:paraId="2085FF3B" w14:textId="77777777" w:rsidR="0015571B" w:rsidRDefault="00E57B50">
      <w:pPr>
        <w:pStyle w:val="22"/>
        <w:numPr>
          <w:ilvl w:val="1"/>
          <w:numId w:val="8"/>
        </w:numPr>
        <w:shd w:val="clear" w:color="auto" w:fill="auto"/>
        <w:tabs>
          <w:tab w:val="left" w:pos="1366"/>
        </w:tabs>
        <w:spacing w:before="0" w:after="0" w:line="241" w:lineRule="exact"/>
        <w:ind w:firstLine="780"/>
        <w:jc w:val="both"/>
      </w:pPr>
      <w:r>
        <w:t>По требованию представителя Заказчика отстранять от работы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4F9D4B6E" w14:textId="77777777" w:rsidR="0015571B" w:rsidRDefault="00E57B50">
      <w:pPr>
        <w:pStyle w:val="22"/>
        <w:numPr>
          <w:ilvl w:val="1"/>
          <w:numId w:val="8"/>
        </w:numPr>
        <w:shd w:val="clear" w:color="auto" w:fill="auto"/>
        <w:tabs>
          <w:tab w:val="left" w:pos="1366"/>
        </w:tabs>
        <w:spacing w:before="0" w:after="0" w:line="241" w:lineRule="exact"/>
        <w:ind w:firstLine="780"/>
        <w:jc w:val="both"/>
      </w:pPr>
      <w:r>
        <w:t>Незамедлительно сообщать Заказчику о несчастных случаях на производстве, происшедших на территории Заказчика с персоналом Исполнителя;</w:t>
      </w:r>
    </w:p>
    <w:p w14:paraId="6063A25C" w14:textId="77777777" w:rsidR="0015571B" w:rsidRDefault="00E57B50">
      <w:pPr>
        <w:pStyle w:val="22"/>
        <w:numPr>
          <w:ilvl w:val="1"/>
          <w:numId w:val="8"/>
        </w:numPr>
        <w:shd w:val="clear" w:color="auto" w:fill="auto"/>
        <w:tabs>
          <w:tab w:val="left" w:pos="1366"/>
        </w:tabs>
        <w:spacing w:before="0" w:after="0" w:line="241" w:lineRule="exact"/>
        <w:ind w:firstLine="780"/>
        <w:jc w:val="both"/>
      </w:pPr>
      <w:r>
        <w:t>Обеспечить необходимые условия для проведения проверок безопасной организации работ должностными лицами Заказчика;</w:t>
      </w:r>
    </w:p>
    <w:p w14:paraId="695896BC" w14:textId="77777777" w:rsidR="0015571B" w:rsidRDefault="00E57B50">
      <w:pPr>
        <w:pStyle w:val="22"/>
        <w:numPr>
          <w:ilvl w:val="1"/>
          <w:numId w:val="8"/>
        </w:numPr>
        <w:shd w:val="clear" w:color="auto" w:fill="auto"/>
        <w:tabs>
          <w:tab w:val="left" w:pos="1366"/>
        </w:tabs>
        <w:spacing w:before="0" w:after="0" w:line="241" w:lineRule="exact"/>
        <w:ind w:firstLine="780"/>
        <w:jc w:val="both"/>
      </w:pPr>
      <w:r>
        <w:t>Обеспечить разработку и выполнение мероприятий по устранению замечаний, выявленных Заказчиком;</w:t>
      </w:r>
    </w:p>
    <w:p w14:paraId="069B990B" w14:textId="77777777" w:rsidR="0015571B" w:rsidRDefault="00E57B50">
      <w:pPr>
        <w:pStyle w:val="22"/>
        <w:numPr>
          <w:ilvl w:val="1"/>
          <w:numId w:val="8"/>
        </w:numPr>
        <w:shd w:val="clear" w:color="auto" w:fill="auto"/>
        <w:tabs>
          <w:tab w:val="left" w:pos="1402"/>
        </w:tabs>
        <w:spacing w:before="0" w:after="0" w:line="241" w:lineRule="exact"/>
        <w:ind w:firstLine="780"/>
        <w:jc w:val="both"/>
      </w:pPr>
      <w:r>
        <w:t>Соблюдать требования охраны окружающей среды в соответствие с</w:t>
      </w:r>
    </w:p>
    <w:p w14:paraId="1A4B004F" w14:textId="77777777" w:rsidR="0015571B" w:rsidRDefault="00E57B50">
      <w:pPr>
        <w:pStyle w:val="22"/>
        <w:shd w:val="clear" w:color="auto" w:fill="auto"/>
        <w:tabs>
          <w:tab w:val="left" w:pos="4583"/>
          <w:tab w:val="left" w:pos="5004"/>
        </w:tabs>
        <w:spacing w:before="0" w:after="0" w:line="241" w:lineRule="exact"/>
        <w:jc w:val="both"/>
      </w:pPr>
      <w:r>
        <w:t>Федеральным законом от 10.01.2002 № 7-ФЗ «Об охране окружающей среды» и Федеральным законом от _ 24.06.1998</w:t>
      </w:r>
      <w:r>
        <w:tab/>
        <w:t>№</w:t>
      </w:r>
      <w:r>
        <w:tab/>
        <w:t>89-ФЗ «Об отходах производства и</w:t>
      </w:r>
    </w:p>
    <w:p w14:paraId="4A578AD9" w14:textId="77777777" w:rsidR="0015571B" w:rsidRDefault="00E57B50">
      <w:pPr>
        <w:pStyle w:val="22"/>
        <w:shd w:val="clear" w:color="auto" w:fill="auto"/>
        <w:spacing w:before="0" w:after="0" w:line="241" w:lineRule="exact"/>
        <w:jc w:val="both"/>
      </w:pPr>
      <w:r>
        <w:t>потребления», ГОСТ Р ИСО 14001»;</w:t>
      </w:r>
    </w:p>
    <w:p w14:paraId="1B7690DC" w14:textId="77777777" w:rsidR="0015571B" w:rsidRDefault="00E57B50">
      <w:pPr>
        <w:pStyle w:val="22"/>
        <w:numPr>
          <w:ilvl w:val="1"/>
          <w:numId w:val="8"/>
        </w:numPr>
        <w:shd w:val="clear" w:color="auto" w:fill="auto"/>
        <w:tabs>
          <w:tab w:val="left" w:pos="1366"/>
        </w:tabs>
        <w:spacing w:before="0" w:after="0" w:line="241" w:lineRule="exact"/>
        <w:ind w:firstLine="780"/>
        <w:jc w:val="both"/>
      </w:pPr>
      <w:r>
        <w:t>Обеспечить содержание мест временного хранения отходов в чистоте и порядке в соответствии с санитарными нормами и правилами, а также своевременный вывоз отходов с мест временного накопления;</w:t>
      </w:r>
    </w:p>
    <w:p w14:paraId="2E9FFC39" w14:textId="77777777" w:rsidR="0015571B" w:rsidRDefault="004C5023">
      <w:pPr>
        <w:pStyle w:val="22"/>
        <w:numPr>
          <w:ilvl w:val="1"/>
          <w:numId w:val="8"/>
        </w:numPr>
        <w:shd w:val="clear" w:color="auto" w:fill="auto"/>
        <w:tabs>
          <w:tab w:val="left" w:pos="1366"/>
        </w:tabs>
        <w:spacing w:before="0" w:after="0" w:line="241" w:lineRule="exact"/>
        <w:ind w:firstLine="780"/>
        <w:jc w:val="both"/>
      </w:pPr>
      <w:r>
        <w:t>Обеспечить раздельный сбор</w:t>
      </w:r>
      <w:r w:rsidR="00E57B50">
        <w:t xml:space="preserve"> и накопление отходов по видам и классам опасности;</w:t>
      </w:r>
    </w:p>
    <w:p w14:paraId="4A9BE84E" w14:textId="77777777" w:rsidR="0015571B" w:rsidRDefault="00E57B50" w:rsidP="0085463B">
      <w:pPr>
        <w:pStyle w:val="22"/>
        <w:numPr>
          <w:ilvl w:val="1"/>
          <w:numId w:val="8"/>
        </w:numPr>
        <w:shd w:val="clear" w:color="auto" w:fill="auto"/>
        <w:tabs>
          <w:tab w:val="left" w:pos="1366"/>
        </w:tabs>
        <w:spacing w:before="0" w:after="0" w:line="241" w:lineRule="exact"/>
        <w:ind w:firstLine="780"/>
        <w:jc w:val="both"/>
      </w:pPr>
      <w:r>
        <w:t xml:space="preserve">Исполнитель обязуется оплатить Заказчику штраф в размере 1% </w:t>
      </w:r>
      <w:r w:rsidR="0085463B" w:rsidRPr="0085463B">
        <w:t xml:space="preserve">от стоимости работ за месяц по Договору за каждый факт неисполнения любой из обязанностей, предусмотренных </w:t>
      </w:r>
      <w:proofErr w:type="spellStart"/>
      <w:r w:rsidR="0085463B" w:rsidRPr="0085463B">
        <w:t>п.п</w:t>
      </w:r>
      <w:proofErr w:type="spellEnd"/>
      <w:r w:rsidR="0085463B" w:rsidRPr="0085463B">
        <w:t>. 1.1-1.21 настоящего соглашения, а также</w:t>
      </w:r>
      <w:r w:rsidR="0085463B">
        <w:t xml:space="preserve"> возместить Заказчику или треть</w:t>
      </w:r>
      <w:r w:rsidR="0085463B" w:rsidRPr="0085463B">
        <w:t>ему лицу убытки в полном размере, если таковые возникнут по причине нарушения Подрядчиком вышеуказанных обязанностей.</w:t>
      </w:r>
      <w:r>
        <w:t xml:space="preserve"> </w:t>
      </w:r>
    </w:p>
    <w:p w14:paraId="5A2BCAC1" w14:textId="77777777" w:rsidR="0015571B" w:rsidRDefault="00E57B50">
      <w:pPr>
        <w:pStyle w:val="30"/>
        <w:numPr>
          <w:ilvl w:val="0"/>
          <w:numId w:val="8"/>
        </w:numPr>
        <w:shd w:val="clear" w:color="auto" w:fill="auto"/>
        <w:tabs>
          <w:tab w:val="left" w:pos="1100"/>
        </w:tabs>
        <w:spacing w:after="0" w:line="241" w:lineRule="exact"/>
        <w:ind w:firstLine="780"/>
        <w:jc w:val="both"/>
      </w:pPr>
      <w:r>
        <w:t>Заказчик обязуется:</w:t>
      </w:r>
    </w:p>
    <w:p w14:paraId="5D0E46D2" w14:textId="77777777" w:rsidR="0015571B" w:rsidRDefault="00E57B50">
      <w:pPr>
        <w:pStyle w:val="22"/>
        <w:numPr>
          <w:ilvl w:val="1"/>
          <w:numId w:val="8"/>
        </w:numPr>
        <w:shd w:val="clear" w:color="auto" w:fill="auto"/>
        <w:tabs>
          <w:tab w:val="left" w:pos="1366"/>
        </w:tabs>
        <w:spacing w:before="0" w:after="0" w:line="241" w:lineRule="exact"/>
        <w:ind w:firstLine="780"/>
        <w:jc w:val="both"/>
      </w:pPr>
      <w:r>
        <w:t>Установить границы производственных территорий, участков работ и рабочих мест, предоставляемых Исполнителю для производства договорных работ;</w:t>
      </w:r>
    </w:p>
    <w:p w14:paraId="07BFD809" w14:textId="77777777" w:rsidR="0015571B" w:rsidRDefault="00E57B50">
      <w:pPr>
        <w:pStyle w:val="22"/>
        <w:numPr>
          <w:ilvl w:val="1"/>
          <w:numId w:val="8"/>
        </w:numPr>
        <w:shd w:val="clear" w:color="auto" w:fill="auto"/>
        <w:tabs>
          <w:tab w:val="left" w:pos="1366"/>
        </w:tabs>
        <w:spacing w:before="0" w:after="0" w:line="241" w:lineRule="exact"/>
        <w:ind w:firstLine="780"/>
        <w:jc w:val="both"/>
      </w:pPr>
      <w:r>
        <w:t>До начала работ выполнить мероприятия по обеспечению безопасных условий труда, установленные «Актом-допуском» для Заказчика;</w:t>
      </w:r>
    </w:p>
    <w:p w14:paraId="65CF7A67" w14:textId="77777777" w:rsidR="0015571B" w:rsidRDefault="00E57B50">
      <w:pPr>
        <w:pStyle w:val="22"/>
        <w:numPr>
          <w:ilvl w:val="1"/>
          <w:numId w:val="8"/>
        </w:numPr>
        <w:shd w:val="clear" w:color="auto" w:fill="auto"/>
        <w:tabs>
          <w:tab w:val="left" w:pos="1366"/>
        </w:tabs>
        <w:spacing w:before="0" w:after="0" w:line="241" w:lineRule="exact"/>
        <w:ind w:firstLine="780"/>
        <w:jc w:val="both"/>
      </w:pPr>
      <w: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Исполнителя на оборудовании или вблизи его, на территории подразделения, обеспечивающую безопасность проведения работ на предоставленной Исполнителю территории (оборудовании).</w:t>
      </w:r>
    </w:p>
    <w:p w14:paraId="6397B6E7" w14:textId="77777777" w:rsidR="0015571B" w:rsidRDefault="00E57B50">
      <w:pPr>
        <w:pStyle w:val="30"/>
        <w:numPr>
          <w:ilvl w:val="0"/>
          <w:numId w:val="8"/>
        </w:numPr>
        <w:shd w:val="clear" w:color="auto" w:fill="auto"/>
        <w:tabs>
          <w:tab w:val="left" w:pos="1107"/>
        </w:tabs>
        <w:spacing w:after="0" w:line="241" w:lineRule="exact"/>
        <w:ind w:firstLine="780"/>
        <w:jc w:val="both"/>
      </w:pPr>
      <w:r>
        <w:t>Заказчик имеет право:</w:t>
      </w:r>
    </w:p>
    <w:p w14:paraId="4E50B4ED" w14:textId="77777777" w:rsidR="0015571B" w:rsidRDefault="00E57B50">
      <w:pPr>
        <w:pStyle w:val="22"/>
        <w:numPr>
          <w:ilvl w:val="1"/>
          <w:numId w:val="8"/>
        </w:numPr>
        <w:shd w:val="clear" w:color="auto" w:fill="auto"/>
        <w:tabs>
          <w:tab w:val="left" w:pos="1366"/>
        </w:tabs>
        <w:spacing w:before="0" w:after="0" w:line="241" w:lineRule="exact"/>
        <w:ind w:firstLine="780"/>
        <w:jc w:val="both"/>
      </w:pPr>
      <w:r>
        <w:t>Проводить проверки обеспечения безопасного производства работ на территории Заказчика без предварительного уведомления Исполнителя (в соответствии с разработанным графиком);</w:t>
      </w:r>
    </w:p>
    <w:p w14:paraId="0939CF5A" w14:textId="77777777" w:rsidR="0015571B" w:rsidRDefault="00E57B50">
      <w:pPr>
        <w:pStyle w:val="22"/>
        <w:numPr>
          <w:ilvl w:val="1"/>
          <w:numId w:val="8"/>
        </w:numPr>
        <w:shd w:val="clear" w:color="auto" w:fill="auto"/>
        <w:spacing w:before="0" w:after="0" w:line="241" w:lineRule="exact"/>
        <w:ind w:firstLine="780"/>
        <w:jc w:val="both"/>
      </w:pPr>
      <w:r>
        <w:t xml:space="preserve"> Провести </w:t>
      </w:r>
      <w:r w:rsidR="0027427A">
        <w:t>и</w:t>
      </w:r>
      <w:r>
        <w:t xml:space="preserve"> оформить ввод</w:t>
      </w:r>
      <w:r w:rsidR="004C5023">
        <w:t>н</w:t>
      </w:r>
      <w:r>
        <w:t>ый инструктаж по безопасности труда работникам Исполнителя перед допуском к работам на территории Заказчика, включающий в себя экологические аспекты;</w:t>
      </w:r>
    </w:p>
    <w:p w14:paraId="09D46EB7" w14:textId="77777777" w:rsidR="004C5023" w:rsidRDefault="00E57B50" w:rsidP="00FA3FE2">
      <w:pPr>
        <w:pStyle w:val="22"/>
        <w:numPr>
          <w:ilvl w:val="1"/>
          <w:numId w:val="8"/>
        </w:numPr>
        <w:shd w:val="clear" w:color="auto" w:fill="auto"/>
        <w:tabs>
          <w:tab w:val="left" w:pos="1366"/>
        </w:tabs>
        <w:spacing w:before="0" w:after="0" w:line="241" w:lineRule="exact"/>
        <w:ind w:firstLine="780"/>
        <w:jc w:val="both"/>
        <w:rPr>
          <w:highlight w:val="yellow"/>
        </w:rPr>
      </w:pPr>
      <w:r>
        <w:t>Отстранять от работы персонал Исполнителя,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безопасности пр</w:t>
      </w:r>
      <w:r w:rsidR="004C5023">
        <w:t xml:space="preserve">и производстве работ с обязательным </w:t>
      </w:r>
      <w:r>
        <w:t>ув</w:t>
      </w:r>
      <w:r w:rsidR="004C5023">
        <w:t>е</w:t>
      </w:r>
      <w:r>
        <w:t xml:space="preserve">домлением об </w:t>
      </w:r>
      <w:r w:rsidRPr="004C5023">
        <w:rPr>
          <w:highlight w:val="yellow"/>
        </w:rPr>
        <w:t xml:space="preserve">этом </w:t>
      </w:r>
      <w:r w:rsidR="006608DB" w:rsidRPr="004C5023">
        <w:rPr>
          <w:highlight w:val="yellow"/>
        </w:rPr>
        <w:t>Исполнител</w:t>
      </w:r>
      <w:r w:rsidR="0027427A">
        <w:rPr>
          <w:highlight w:val="yellow"/>
        </w:rPr>
        <w:t>я.</w:t>
      </w:r>
    </w:p>
    <w:p w14:paraId="35A80CBE" w14:textId="77777777" w:rsidR="0027427A" w:rsidRPr="006E65D1" w:rsidRDefault="0027427A" w:rsidP="0027427A">
      <w:pPr>
        <w:tabs>
          <w:tab w:val="left" w:pos="426"/>
        </w:tabs>
        <w:ind w:firstLine="709"/>
        <w:jc w:val="both"/>
        <w:rPr>
          <w:rFonts w:ascii="Trebuchet MS" w:eastAsia="Times New Roman" w:hAnsi="Trebuchet MS" w:cs="Times New Roman"/>
          <w:color w:val="auto"/>
          <w:sz w:val="20"/>
          <w:szCs w:val="20"/>
          <w:lang w:eastAsia="en-US" w:bidi="ar-SA"/>
        </w:rPr>
      </w:pPr>
      <w:r w:rsidRPr="006E65D1">
        <w:rPr>
          <w:rFonts w:ascii="Trebuchet MS" w:hAnsi="Trebuchet MS"/>
          <w:sz w:val="20"/>
          <w:szCs w:val="20"/>
        </w:rPr>
        <w:t>3.4</w:t>
      </w:r>
      <w:r w:rsidRPr="006E65D1">
        <w:rPr>
          <w:rFonts w:ascii="Trebuchet MS" w:hAnsi="Trebuchet MS"/>
        </w:rPr>
        <w:t xml:space="preserve"> </w:t>
      </w:r>
      <w:r w:rsidRPr="006E65D1">
        <w:rPr>
          <w:rFonts w:ascii="Trebuchet MS" w:eastAsia="Times New Roman" w:hAnsi="Trebuchet MS" w:cs="Times New Roman"/>
          <w:color w:val="auto"/>
          <w:sz w:val="20"/>
          <w:szCs w:val="20"/>
          <w:lang w:eastAsia="en-US" w:bidi="ar-SA"/>
        </w:rPr>
        <w:t>Приостанавливать работы Исполнителя при выявлении грубых нарушений, которые влекут за собой причинение ущерба имуществу Заказчика с обязательным уведомлением об этом Исполнителя.</w:t>
      </w:r>
    </w:p>
    <w:p w14:paraId="0AFD9996" w14:textId="77777777" w:rsidR="0027427A" w:rsidRPr="006E65D1" w:rsidRDefault="0027427A" w:rsidP="0027427A">
      <w:pPr>
        <w:rPr>
          <w:rFonts w:ascii="Trebuchet MS" w:eastAsia="Trebuchet MS" w:hAnsi="Trebuchet MS" w:cs="Trebuchet MS"/>
          <w:sz w:val="22"/>
          <w:szCs w:val="22"/>
        </w:rPr>
      </w:pPr>
    </w:p>
    <w:p w14:paraId="3DF9CAB0" w14:textId="77777777" w:rsidR="0027427A" w:rsidRPr="006E65D1" w:rsidRDefault="0027427A" w:rsidP="0027427A">
      <w:pPr>
        <w:rPr>
          <w:rFonts w:ascii="Trebuchet MS" w:eastAsia="Trebuchet MS" w:hAnsi="Trebuchet MS" w:cs="Trebuchet MS"/>
          <w:sz w:val="22"/>
          <w:szCs w:val="22"/>
        </w:rPr>
      </w:pPr>
    </w:p>
    <w:p w14:paraId="32E18872" w14:textId="77777777" w:rsidR="0027427A" w:rsidRPr="006E65D1" w:rsidRDefault="0027427A" w:rsidP="0027427A">
      <w:pPr>
        <w:jc w:val="both"/>
        <w:rPr>
          <w:rFonts w:ascii="Trebuchet MS" w:eastAsia="Trebuchet MS" w:hAnsi="Trebuchet MS" w:cs="Trebuchet MS"/>
          <w:sz w:val="20"/>
          <w:szCs w:val="20"/>
        </w:rPr>
      </w:pPr>
      <w:r w:rsidRPr="006E65D1">
        <w:rPr>
          <w:rFonts w:ascii="Trebuchet MS" w:eastAsia="Trebuchet MS" w:hAnsi="Trebuchet MS" w:cs="Trebuchet MS"/>
          <w:sz w:val="20"/>
          <w:szCs w:val="20"/>
        </w:rPr>
        <w:t>Настоящее соглашение является неотъемлемой частью договора №__________ от «01» ноября 2025 г.</w:t>
      </w:r>
    </w:p>
    <w:p w14:paraId="113C5456" w14:textId="77777777" w:rsidR="0027427A" w:rsidRDefault="0027427A" w:rsidP="0027427A">
      <w:pPr>
        <w:pStyle w:val="22"/>
        <w:shd w:val="clear" w:color="auto" w:fill="auto"/>
        <w:tabs>
          <w:tab w:val="left" w:pos="1366"/>
        </w:tabs>
        <w:spacing w:before="0" w:after="0" w:line="241" w:lineRule="exact"/>
        <w:ind w:left="360"/>
        <w:jc w:val="both"/>
        <w:rPr>
          <w:highlight w:val="yellow"/>
        </w:rPr>
      </w:pPr>
    </w:p>
    <w:p w14:paraId="527C0F54" w14:textId="77777777" w:rsidR="000C0996" w:rsidRDefault="000C0996" w:rsidP="000C0996">
      <w:pPr>
        <w:pStyle w:val="22"/>
        <w:shd w:val="clear" w:color="auto" w:fill="auto"/>
        <w:tabs>
          <w:tab w:val="left" w:pos="1366"/>
        </w:tabs>
        <w:spacing w:before="0" w:after="0" w:line="241" w:lineRule="exact"/>
        <w:jc w:val="both"/>
        <w:rPr>
          <w:highlight w:val="yellow"/>
        </w:rPr>
      </w:pPr>
    </w:p>
    <w:p w14:paraId="7C64EA2B" w14:textId="77777777" w:rsidR="000C0996" w:rsidRDefault="000C0996" w:rsidP="000C0996">
      <w:pPr>
        <w:pStyle w:val="22"/>
        <w:shd w:val="clear" w:color="auto" w:fill="auto"/>
        <w:tabs>
          <w:tab w:val="left" w:pos="1366"/>
        </w:tabs>
        <w:spacing w:before="0" w:after="0" w:line="241" w:lineRule="exact"/>
        <w:jc w:val="both"/>
        <w:rPr>
          <w:highlight w:val="yellow"/>
        </w:rPr>
      </w:pPr>
    </w:p>
    <w:p w14:paraId="46787FF6" w14:textId="77777777" w:rsidR="000C0996" w:rsidRDefault="000C0996" w:rsidP="000C0996">
      <w:pPr>
        <w:pStyle w:val="22"/>
        <w:shd w:val="clear" w:color="auto" w:fill="auto"/>
        <w:tabs>
          <w:tab w:val="left" w:pos="1366"/>
        </w:tabs>
        <w:spacing w:before="0" w:after="0" w:line="241" w:lineRule="exact"/>
        <w:jc w:val="both"/>
        <w:rPr>
          <w:highlight w:val="yellow"/>
        </w:rPr>
      </w:pPr>
    </w:p>
    <w:p w14:paraId="17D1E273" w14:textId="77777777" w:rsidR="000C0996" w:rsidRDefault="000C0996" w:rsidP="000C0996">
      <w:pPr>
        <w:pStyle w:val="22"/>
        <w:shd w:val="clear" w:color="auto" w:fill="auto"/>
        <w:tabs>
          <w:tab w:val="left" w:pos="1366"/>
        </w:tabs>
        <w:spacing w:before="0" w:after="0" w:line="241" w:lineRule="exact"/>
        <w:jc w:val="both"/>
        <w:rPr>
          <w:highlight w:val="yellow"/>
        </w:rPr>
      </w:pPr>
    </w:p>
    <w:p w14:paraId="69E926B3" w14:textId="77777777" w:rsidR="000C0996" w:rsidRDefault="000C0996" w:rsidP="000C0996">
      <w:pPr>
        <w:pStyle w:val="22"/>
        <w:shd w:val="clear" w:color="auto" w:fill="auto"/>
        <w:tabs>
          <w:tab w:val="left" w:pos="1366"/>
        </w:tabs>
        <w:spacing w:before="0" w:after="0" w:line="241" w:lineRule="exact"/>
        <w:jc w:val="both"/>
        <w:rPr>
          <w:highlight w:val="yellow"/>
        </w:rPr>
      </w:pPr>
    </w:p>
    <w:p w14:paraId="307E8176" w14:textId="77777777" w:rsidR="000C0996" w:rsidRDefault="000C0996" w:rsidP="000C0996">
      <w:pPr>
        <w:pStyle w:val="22"/>
        <w:shd w:val="clear" w:color="auto" w:fill="auto"/>
        <w:tabs>
          <w:tab w:val="left" w:pos="1366"/>
        </w:tabs>
        <w:spacing w:before="0" w:after="0" w:line="241" w:lineRule="exact"/>
        <w:jc w:val="both"/>
        <w:rPr>
          <w:highlight w:val="yellow"/>
        </w:rPr>
      </w:pPr>
    </w:p>
    <w:p w14:paraId="00395CF2" w14:textId="77777777" w:rsidR="000C0996" w:rsidRPr="00EB751D" w:rsidRDefault="000C0996" w:rsidP="000C0996">
      <w:pPr>
        <w:pStyle w:val="22"/>
        <w:shd w:val="clear" w:color="auto" w:fill="auto"/>
        <w:tabs>
          <w:tab w:val="left" w:pos="1366"/>
        </w:tabs>
        <w:spacing w:before="0" w:after="0" w:line="241" w:lineRule="exact"/>
        <w:jc w:val="right"/>
      </w:pPr>
      <w:r w:rsidRPr="00EB751D">
        <w:t>Приложение 3</w:t>
      </w:r>
    </w:p>
    <w:p w14:paraId="33AF518F" w14:textId="77777777" w:rsidR="000C0996" w:rsidRDefault="000C0996" w:rsidP="000C0996">
      <w:pPr>
        <w:pStyle w:val="22"/>
        <w:shd w:val="clear" w:color="auto" w:fill="auto"/>
        <w:tabs>
          <w:tab w:val="left" w:pos="1366"/>
        </w:tabs>
        <w:spacing w:before="0" w:after="0" w:line="241" w:lineRule="exact"/>
        <w:jc w:val="right"/>
        <w:rPr>
          <w:highlight w:val="yellow"/>
        </w:rPr>
      </w:pPr>
    </w:p>
    <w:tbl>
      <w:tblPr>
        <w:tblW w:w="9584" w:type="dxa"/>
        <w:tblInd w:w="108" w:type="dxa"/>
        <w:tblLook w:val="04A0" w:firstRow="1" w:lastRow="0" w:firstColumn="1" w:lastColumn="0" w:noHBand="0" w:noVBand="1"/>
      </w:tblPr>
      <w:tblGrid>
        <w:gridCol w:w="960"/>
        <w:gridCol w:w="5561"/>
        <w:gridCol w:w="1133"/>
        <w:gridCol w:w="10"/>
        <w:gridCol w:w="1910"/>
        <w:gridCol w:w="10"/>
      </w:tblGrid>
      <w:tr w:rsidR="000C0996" w:rsidRPr="000C0996" w14:paraId="6D48E0AC" w14:textId="77777777" w:rsidTr="000C0996">
        <w:trPr>
          <w:trHeight w:val="300"/>
        </w:trPr>
        <w:tc>
          <w:tcPr>
            <w:tcW w:w="960" w:type="dxa"/>
            <w:tcBorders>
              <w:top w:val="nil"/>
              <w:left w:val="nil"/>
              <w:bottom w:val="nil"/>
              <w:right w:val="nil"/>
            </w:tcBorders>
            <w:shd w:val="clear" w:color="auto" w:fill="auto"/>
            <w:noWrap/>
            <w:vAlign w:val="bottom"/>
            <w:hideMark/>
          </w:tcPr>
          <w:p w14:paraId="67D8A3C7" w14:textId="77777777" w:rsidR="000C0996" w:rsidRPr="000C0996" w:rsidRDefault="000C0996" w:rsidP="000C0996">
            <w:pPr>
              <w:widowControl/>
              <w:rPr>
                <w:rFonts w:ascii="Times New Roman" w:eastAsia="Times New Roman" w:hAnsi="Times New Roman" w:cs="Times New Roman"/>
                <w:color w:val="auto"/>
                <w:lang w:bidi="ar-SA"/>
              </w:rPr>
            </w:pPr>
          </w:p>
        </w:tc>
        <w:tc>
          <w:tcPr>
            <w:tcW w:w="6704" w:type="dxa"/>
            <w:gridSpan w:val="3"/>
            <w:tcBorders>
              <w:top w:val="nil"/>
              <w:left w:val="nil"/>
              <w:bottom w:val="nil"/>
              <w:right w:val="nil"/>
            </w:tcBorders>
            <w:shd w:val="clear" w:color="auto" w:fill="auto"/>
            <w:noWrap/>
            <w:vAlign w:val="bottom"/>
            <w:hideMark/>
          </w:tcPr>
          <w:p w14:paraId="7D1006C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График уборки административно-бытовых помещений</w:t>
            </w:r>
          </w:p>
        </w:tc>
        <w:tc>
          <w:tcPr>
            <w:tcW w:w="1920" w:type="dxa"/>
            <w:gridSpan w:val="2"/>
            <w:tcBorders>
              <w:top w:val="nil"/>
              <w:left w:val="nil"/>
              <w:bottom w:val="nil"/>
              <w:right w:val="nil"/>
            </w:tcBorders>
            <w:shd w:val="clear" w:color="auto" w:fill="auto"/>
            <w:noWrap/>
            <w:vAlign w:val="bottom"/>
            <w:hideMark/>
          </w:tcPr>
          <w:p w14:paraId="6AE1A376" w14:textId="77777777" w:rsidR="000C0996" w:rsidRPr="000C0996" w:rsidRDefault="000C0996" w:rsidP="000C0996">
            <w:pPr>
              <w:widowControl/>
              <w:jc w:val="center"/>
              <w:rPr>
                <w:rFonts w:ascii="Calibri" w:eastAsia="Times New Roman" w:hAnsi="Calibri" w:cs="Calibri"/>
                <w:sz w:val="22"/>
                <w:szCs w:val="22"/>
                <w:lang w:bidi="ar-SA"/>
              </w:rPr>
            </w:pPr>
          </w:p>
        </w:tc>
      </w:tr>
      <w:tr w:rsidR="000C0996" w:rsidRPr="000C0996" w14:paraId="323A41B8" w14:textId="77777777" w:rsidTr="000C0996">
        <w:trPr>
          <w:gridAfter w:val="1"/>
          <w:wAfter w:w="10" w:type="dxa"/>
          <w:trHeight w:val="300"/>
        </w:trPr>
        <w:tc>
          <w:tcPr>
            <w:tcW w:w="960" w:type="dxa"/>
            <w:tcBorders>
              <w:top w:val="nil"/>
              <w:left w:val="nil"/>
              <w:bottom w:val="nil"/>
              <w:right w:val="nil"/>
            </w:tcBorders>
            <w:shd w:val="clear" w:color="auto" w:fill="auto"/>
            <w:noWrap/>
            <w:vAlign w:val="bottom"/>
            <w:hideMark/>
          </w:tcPr>
          <w:p w14:paraId="1FE01B99"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5561" w:type="dxa"/>
            <w:tcBorders>
              <w:top w:val="nil"/>
              <w:left w:val="nil"/>
              <w:bottom w:val="nil"/>
              <w:right w:val="nil"/>
            </w:tcBorders>
            <w:shd w:val="clear" w:color="auto" w:fill="auto"/>
            <w:noWrap/>
            <w:vAlign w:val="bottom"/>
            <w:hideMark/>
          </w:tcPr>
          <w:p w14:paraId="738F92D2"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133" w:type="dxa"/>
            <w:tcBorders>
              <w:top w:val="nil"/>
              <w:left w:val="nil"/>
              <w:bottom w:val="nil"/>
              <w:right w:val="nil"/>
            </w:tcBorders>
            <w:shd w:val="clear" w:color="auto" w:fill="auto"/>
            <w:noWrap/>
            <w:vAlign w:val="bottom"/>
            <w:hideMark/>
          </w:tcPr>
          <w:p w14:paraId="6600851D"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920" w:type="dxa"/>
            <w:gridSpan w:val="2"/>
            <w:tcBorders>
              <w:top w:val="nil"/>
              <w:left w:val="nil"/>
              <w:bottom w:val="nil"/>
              <w:right w:val="nil"/>
            </w:tcBorders>
            <w:shd w:val="clear" w:color="auto" w:fill="auto"/>
            <w:noWrap/>
            <w:vAlign w:val="bottom"/>
            <w:hideMark/>
          </w:tcPr>
          <w:p w14:paraId="3CFF8912"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r>
      <w:tr w:rsidR="000C0996" w:rsidRPr="000C0996" w14:paraId="068DE85D" w14:textId="77777777" w:rsidTr="000C0996">
        <w:trPr>
          <w:gridAfter w:val="1"/>
          <w:wAfter w:w="10" w:type="dxa"/>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802F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п/п</w:t>
            </w:r>
          </w:p>
        </w:tc>
        <w:tc>
          <w:tcPr>
            <w:tcW w:w="5561" w:type="dxa"/>
            <w:tcBorders>
              <w:top w:val="single" w:sz="4" w:space="0" w:color="auto"/>
              <w:left w:val="nil"/>
              <w:bottom w:val="single" w:sz="4" w:space="0" w:color="auto"/>
              <w:right w:val="single" w:sz="4" w:space="0" w:color="auto"/>
            </w:tcBorders>
            <w:shd w:val="clear" w:color="auto" w:fill="auto"/>
            <w:noWrap/>
            <w:vAlign w:val="bottom"/>
            <w:hideMark/>
          </w:tcPr>
          <w:p w14:paraId="68959BE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Участок</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4E8A201E"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Площадь, м2</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3FEF1C5"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Периодичность</w:t>
            </w:r>
          </w:p>
        </w:tc>
      </w:tr>
      <w:tr w:rsidR="000C0996" w:rsidRPr="000C0996" w14:paraId="797A1456"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17EA7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w:t>
            </w:r>
          </w:p>
        </w:tc>
        <w:tc>
          <w:tcPr>
            <w:tcW w:w="5561" w:type="dxa"/>
            <w:tcBorders>
              <w:top w:val="nil"/>
              <w:left w:val="nil"/>
              <w:bottom w:val="single" w:sz="4" w:space="0" w:color="auto"/>
              <w:right w:val="single" w:sz="4" w:space="0" w:color="auto"/>
            </w:tcBorders>
            <w:shd w:val="clear" w:color="auto" w:fill="auto"/>
            <w:noWrap/>
            <w:vAlign w:val="bottom"/>
            <w:hideMark/>
          </w:tcPr>
          <w:p w14:paraId="69899C6F"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w:t>
            </w:r>
          </w:p>
        </w:tc>
        <w:tc>
          <w:tcPr>
            <w:tcW w:w="1133" w:type="dxa"/>
            <w:tcBorders>
              <w:top w:val="nil"/>
              <w:left w:val="nil"/>
              <w:bottom w:val="single" w:sz="4" w:space="0" w:color="auto"/>
              <w:right w:val="single" w:sz="4" w:space="0" w:color="auto"/>
            </w:tcBorders>
            <w:shd w:val="clear" w:color="auto" w:fill="auto"/>
            <w:noWrap/>
            <w:vAlign w:val="bottom"/>
            <w:hideMark/>
          </w:tcPr>
          <w:p w14:paraId="5F432EAE"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2F62B9AE"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4</w:t>
            </w:r>
          </w:p>
        </w:tc>
      </w:tr>
      <w:tr w:rsidR="000C0996" w:rsidRPr="000C0996" w14:paraId="38778371"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6B160F"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363A302A" w14:textId="77777777" w:rsidR="000C0996" w:rsidRPr="000C0996" w:rsidRDefault="000C0996" w:rsidP="000C0996">
            <w:pPr>
              <w:widowControl/>
              <w:jc w:val="center"/>
              <w:rPr>
                <w:rFonts w:ascii="Calibri" w:eastAsia="Times New Roman" w:hAnsi="Calibri" w:cs="Calibri"/>
                <w:b/>
                <w:bCs/>
                <w:sz w:val="22"/>
                <w:szCs w:val="22"/>
                <w:lang w:bidi="ar-SA"/>
              </w:rPr>
            </w:pPr>
            <w:r w:rsidRPr="000C0996">
              <w:rPr>
                <w:rFonts w:ascii="Calibri" w:eastAsia="Times New Roman" w:hAnsi="Calibri" w:cs="Calibri"/>
                <w:b/>
                <w:bCs/>
                <w:sz w:val="22"/>
                <w:szCs w:val="22"/>
                <w:lang w:bidi="ar-SA"/>
              </w:rPr>
              <w:t xml:space="preserve">Заводоуправление 9 </w:t>
            </w:r>
            <w:proofErr w:type="spellStart"/>
            <w:r w:rsidRPr="000C0996">
              <w:rPr>
                <w:rFonts w:ascii="Calibri" w:eastAsia="Times New Roman" w:hAnsi="Calibri" w:cs="Calibri"/>
                <w:b/>
                <w:bCs/>
                <w:sz w:val="22"/>
                <w:szCs w:val="22"/>
                <w:lang w:bidi="ar-SA"/>
              </w:rPr>
              <w:t>эт</w:t>
            </w:r>
            <w:proofErr w:type="spellEnd"/>
            <w:r w:rsidRPr="000C0996">
              <w:rPr>
                <w:rFonts w:ascii="Calibri" w:eastAsia="Times New Roman" w:hAnsi="Calibri" w:cs="Calibri"/>
                <w:b/>
                <w:bCs/>
                <w:sz w:val="22"/>
                <w:szCs w:val="22"/>
                <w:lang w:bidi="ar-SA"/>
              </w:rPr>
              <w:t>.</w:t>
            </w:r>
          </w:p>
        </w:tc>
        <w:tc>
          <w:tcPr>
            <w:tcW w:w="1133" w:type="dxa"/>
            <w:tcBorders>
              <w:top w:val="nil"/>
              <w:left w:val="nil"/>
              <w:bottom w:val="single" w:sz="4" w:space="0" w:color="auto"/>
              <w:right w:val="single" w:sz="4" w:space="0" w:color="auto"/>
            </w:tcBorders>
            <w:shd w:val="clear" w:color="auto" w:fill="auto"/>
            <w:noWrap/>
            <w:vAlign w:val="bottom"/>
            <w:hideMark/>
          </w:tcPr>
          <w:p w14:paraId="7156989E"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2229CBAD"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7BD421BF"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FA467D"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2B6F0B58"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1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5E12F1F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241,5</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17D9065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1557120C"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1F91CD"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1A29313A"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2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39524A0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356,7</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24EF8F3E"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7DFE53BE"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5C05A4"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0D512FA9"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3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7E9E1A0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301,6</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1259116E"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4A1C1806"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DF955D"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3C71D5A5"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4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761DF20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393,4</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75DA131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2AB215EF"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D28BF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524FC716"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5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599580B7"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395,1</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5777D1A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017F5D95"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0042C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5E0D79D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6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46073E5D"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383,7</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1EF03DC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020C1844"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35BF86"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3F013978"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7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2D06820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374,9</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6DB63495"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54EA7F8B"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0B9DF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49B85F48"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8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412C275F"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299,1</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55EF35A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20667D68"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2BC798"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0194F2B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9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4A30A19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363,8</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46B4C7E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3380C28D"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E5BC0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hideMark/>
          </w:tcPr>
          <w:p w14:paraId="066A0ED7"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Сан. узлы</w:t>
            </w:r>
          </w:p>
        </w:tc>
        <w:tc>
          <w:tcPr>
            <w:tcW w:w="1133" w:type="dxa"/>
            <w:tcBorders>
              <w:top w:val="nil"/>
              <w:left w:val="nil"/>
              <w:bottom w:val="single" w:sz="4" w:space="0" w:color="auto"/>
              <w:right w:val="single" w:sz="4" w:space="0" w:color="auto"/>
            </w:tcBorders>
            <w:shd w:val="clear" w:color="auto" w:fill="auto"/>
            <w:noWrap/>
            <w:vAlign w:val="bottom"/>
            <w:hideMark/>
          </w:tcPr>
          <w:p w14:paraId="2DC8027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102,2</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6D14013F"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06B23C14"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B46E04"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3DED84A4" w14:textId="77777777" w:rsidR="000C0996" w:rsidRPr="000C0996" w:rsidRDefault="000C0996" w:rsidP="000C0996">
            <w:pPr>
              <w:widowControl/>
              <w:jc w:val="right"/>
              <w:rPr>
                <w:rFonts w:ascii="Calibri" w:eastAsia="Times New Roman" w:hAnsi="Calibri" w:cs="Calibri"/>
                <w:sz w:val="22"/>
                <w:szCs w:val="22"/>
                <w:lang w:bidi="ar-SA"/>
              </w:rPr>
            </w:pPr>
            <w:r w:rsidRPr="000C0996">
              <w:rPr>
                <w:rFonts w:ascii="Calibri" w:eastAsia="Times New Roman" w:hAnsi="Calibri" w:cs="Calibri"/>
                <w:sz w:val="22"/>
                <w:szCs w:val="22"/>
                <w:lang w:bidi="ar-SA"/>
              </w:rPr>
              <w:t>Итого:</w:t>
            </w:r>
          </w:p>
        </w:tc>
        <w:tc>
          <w:tcPr>
            <w:tcW w:w="1133" w:type="dxa"/>
            <w:tcBorders>
              <w:top w:val="nil"/>
              <w:left w:val="nil"/>
              <w:bottom w:val="single" w:sz="4" w:space="0" w:color="auto"/>
              <w:right w:val="single" w:sz="4" w:space="0" w:color="auto"/>
            </w:tcBorders>
            <w:shd w:val="clear" w:color="auto" w:fill="auto"/>
            <w:noWrap/>
            <w:vAlign w:val="bottom"/>
            <w:hideMark/>
          </w:tcPr>
          <w:p w14:paraId="5C0664B6"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3212</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7C5291D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2458C02C"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B783AF"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6143C828"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133" w:type="dxa"/>
            <w:tcBorders>
              <w:top w:val="nil"/>
              <w:left w:val="nil"/>
              <w:bottom w:val="single" w:sz="4" w:space="0" w:color="auto"/>
              <w:right w:val="single" w:sz="4" w:space="0" w:color="auto"/>
            </w:tcBorders>
            <w:shd w:val="clear" w:color="auto" w:fill="auto"/>
            <w:noWrap/>
            <w:vAlign w:val="bottom"/>
            <w:hideMark/>
          </w:tcPr>
          <w:p w14:paraId="0062A2D7"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630DD2B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7534AF90"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D1211C"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20F03A2B" w14:textId="77777777" w:rsidR="000C0996" w:rsidRPr="000C0996" w:rsidRDefault="000C0996" w:rsidP="000C0996">
            <w:pPr>
              <w:widowControl/>
              <w:jc w:val="center"/>
              <w:rPr>
                <w:rFonts w:ascii="Calibri" w:eastAsia="Times New Roman" w:hAnsi="Calibri" w:cs="Calibri"/>
                <w:b/>
                <w:bCs/>
                <w:sz w:val="22"/>
                <w:szCs w:val="22"/>
                <w:lang w:bidi="ar-SA"/>
              </w:rPr>
            </w:pPr>
            <w:r w:rsidRPr="000C0996">
              <w:rPr>
                <w:rFonts w:ascii="Calibri" w:eastAsia="Times New Roman" w:hAnsi="Calibri" w:cs="Calibri"/>
                <w:b/>
                <w:bCs/>
                <w:sz w:val="22"/>
                <w:szCs w:val="22"/>
                <w:lang w:bidi="ar-SA"/>
              </w:rPr>
              <w:t>Административно-бытовой корпус 4эт.</w:t>
            </w:r>
          </w:p>
        </w:tc>
        <w:tc>
          <w:tcPr>
            <w:tcW w:w="1133" w:type="dxa"/>
            <w:tcBorders>
              <w:top w:val="nil"/>
              <w:left w:val="nil"/>
              <w:bottom w:val="single" w:sz="4" w:space="0" w:color="auto"/>
              <w:right w:val="single" w:sz="4" w:space="0" w:color="auto"/>
            </w:tcBorders>
            <w:shd w:val="clear" w:color="auto" w:fill="auto"/>
            <w:noWrap/>
            <w:vAlign w:val="bottom"/>
            <w:hideMark/>
          </w:tcPr>
          <w:p w14:paraId="3AF43500"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45A20F60"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667BBBC2"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40116A"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11E8CAC7"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xml:space="preserve">1 этаж проходная, ОК, мед. </w:t>
            </w:r>
            <w:proofErr w:type="gramStart"/>
            <w:r w:rsidRPr="000C0996">
              <w:rPr>
                <w:rFonts w:ascii="Calibri" w:eastAsia="Times New Roman" w:hAnsi="Calibri" w:cs="Calibri"/>
                <w:sz w:val="22"/>
                <w:szCs w:val="22"/>
                <w:lang w:bidi="ar-SA"/>
              </w:rPr>
              <w:t>пункт,  коридор</w:t>
            </w:r>
            <w:proofErr w:type="gramEnd"/>
          </w:p>
        </w:tc>
        <w:tc>
          <w:tcPr>
            <w:tcW w:w="1133" w:type="dxa"/>
            <w:tcBorders>
              <w:top w:val="nil"/>
              <w:left w:val="nil"/>
              <w:bottom w:val="single" w:sz="4" w:space="0" w:color="auto"/>
              <w:right w:val="single" w:sz="4" w:space="0" w:color="auto"/>
            </w:tcBorders>
            <w:shd w:val="clear" w:color="auto" w:fill="auto"/>
            <w:noWrap/>
            <w:vAlign w:val="bottom"/>
            <w:hideMark/>
          </w:tcPr>
          <w:p w14:paraId="2AB801C6"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328,1</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7028C0D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198D0347"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DEDF1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08203DA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1 этаж проходная - сан. узел</w:t>
            </w:r>
          </w:p>
        </w:tc>
        <w:tc>
          <w:tcPr>
            <w:tcW w:w="1133" w:type="dxa"/>
            <w:tcBorders>
              <w:top w:val="nil"/>
              <w:left w:val="nil"/>
              <w:bottom w:val="single" w:sz="4" w:space="0" w:color="auto"/>
              <w:right w:val="single" w:sz="4" w:space="0" w:color="auto"/>
            </w:tcBorders>
            <w:shd w:val="clear" w:color="auto" w:fill="auto"/>
            <w:noWrap/>
            <w:vAlign w:val="bottom"/>
            <w:hideMark/>
          </w:tcPr>
          <w:p w14:paraId="57E93B0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14,4</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2989765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475072FF"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C38C5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55EACAE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1 этаж узел связи, коридор</w:t>
            </w:r>
          </w:p>
        </w:tc>
        <w:tc>
          <w:tcPr>
            <w:tcW w:w="1133" w:type="dxa"/>
            <w:tcBorders>
              <w:top w:val="nil"/>
              <w:left w:val="nil"/>
              <w:bottom w:val="single" w:sz="4" w:space="0" w:color="auto"/>
              <w:right w:val="single" w:sz="4" w:space="0" w:color="auto"/>
            </w:tcBorders>
            <w:shd w:val="clear" w:color="auto" w:fill="auto"/>
            <w:noWrap/>
            <w:vAlign w:val="bottom"/>
            <w:hideMark/>
          </w:tcPr>
          <w:p w14:paraId="2B75F035"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166,2</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668CEC4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 раз в неделю</w:t>
            </w:r>
          </w:p>
        </w:tc>
      </w:tr>
      <w:tr w:rsidR="000C0996" w:rsidRPr="000C0996" w14:paraId="799359CA"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58845D"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02DADAED"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1 этаж узел связи - сан. узел</w:t>
            </w:r>
          </w:p>
        </w:tc>
        <w:tc>
          <w:tcPr>
            <w:tcW w:w="1133" w:type="dxa"/>
            <w:tcBorders>
              <w:top w:val="nil"/>
              <w:left w:val="nil"/>
              <w:bottom w:val="single" w:sz="4" w:space="0" w:color="auto"/>
              <w:right w:val="single" w:sz="4" w:space="0" w:color="auto"/>
            </w:tcBorders>
            <w:shd w:val="clear" w:color="auto" w:fill="auto"/>
            <w:noWrap/>
            <w:vAlign w:val="bottom"/>
            <w:hideMark/>
          </w:tcPr>
          <w:p w14:paraId="210D626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3,2</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19840A7F"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382BE754"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E8884E"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07C1DDCC"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2 этаж кабинеты ИШП</w:t>
            </w:r>
          </w:p>
        </w:tc>
        <w:tc>
          <w:tcPr>
            <w:tcW w:w="1133" w:type="dxa"/>
            <w:tcBorders>
              <w:top w:val="nil"/>
              <w:left w:val="nil"/>
              <w:bottom w:val="single" w:sz="4" w:space="0" w:color="auto"/>
              <w:right w:val="single" w:sz="4" w:space="0" w:color="auto"/>
            </w:tcBorders>
            <w:shd w:val="clear" w:color="auto" w:fill="auto"/>
            <w:noWrap/>
            <w:vAlign w:val="bottom"/>
            <w:hideMark/>
          </w:tcPr>
          <w:p w14:paraId="33669D3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77</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02A968F3"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29CF100B"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564C1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14B1351E"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2 этаж женская гардеробная</w:t>
            </w:r>
          </w:p>
        </w:tc>
        <w:tc>
          <w:tcPr>
            <w:tcW w:w="1133" w:type="dxa"/>
            <w:tcBorders>
              <w:top w:val="nil"/>
              <w:left w:val="nil"/>
              <w:bottom w:val="single" w:sz="4" w:space="0" w:color="auto"/>
              <w:right w:val="single" w:sz="4" w:space="0" w:color="auto"/>
            </w:tcBorders>
            <w:shd w:val="clear" w:color="auto" w:fill="auto"/>
            <w:noWrap/>
            <w:vAlign w:val="bottom"/>
            <w:hideMark/>
          </w:tcPr>
          <w:p w14:paraId="6D4F8CE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612</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1FDE2F73"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2A56DDF8"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A7317E"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34226AC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2 этаж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2767B42E"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314,2</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507818A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7C2EE3A0"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8E2D0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2661B597"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2 этаж сан. узел</w:t>
            </w:r>
          </w:p>
        </w:tc>
        <w:tc>
          <w:tcPr>
            <w:tcW w:w="1133" w:type="dxa"/>
            <w:tcBorders>
              <w:top w:val="nil"/>
              <w:left w:val="nil"/>
              <w:bottom w:val="single" w:sz="4" w:space="0" w:color="auto"/>
              <w:right w:val="single" w:sz="4" w:space="0" w:color="auto"/>
            </w:tcBorders>
            <w:shd w:val="clear" w:color="auto" w:fill="auto"/>
            <w:noWrap/>
            <w:vAlign w:val="bottom"/>
            <w:hideMark/>
          </w:tcPr>
          <w:p w14:paraId="0D80321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5</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0A0EFDE5"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5B104A97"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DF5C2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6CDDF9C9"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3 этаж ОГТ</w:t>
            </w:r>
          </w:p>
        </w:tc>
        <w:tc>
          <w:tcPr>
            <w:tcW w:w="1133" w:type="dxa"/>
            <w:tcBorders>
              <w:top w:val="nil"/>
              <w:left w:val="nil"/>
              <w:bottom w:val="single" w:sz="4" w:space="0" w:color="auto"/>
              <w:right w:val="single" w:sz="4" w:space="0" w:color="auto"/>
            </w:tcBorders>
            <w:shd w:val="clear" w:color="auto" w:fill="auto"/>
            <w:noWrap/>
            <w:vAlign w:val="bottom"/>
            <w:hideMark/>
          </w:tcPr>
          <w:p w14:paraId="1AC47CC6"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215</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7EF3690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30918F12"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0A6D2E"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7A0B4DE2"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3 этаж мужская гардеробная</w:t>
            </w:r>
          </w:p>
        </w:tc>
        <w:tc>
          <w:tcPr>
            <w:tcW w:w="1133" w:type="dxa"/>
            <w:tcBorders>
              <w:top w:val="nil"/>
              <w:left w:val="nil"/>
              <w:bottom w:val="single" w:sz="4" w:space="0" w:color="auto"/>
              <w:right w:val="single" w:sz="4" w:space="0" w:color="auto"/>
            </w:tcBorders>
            <w:shd w:val="clear" w:color="auto" w:fill="auto"/>
            <w:noWrap/>
            <w:vAlign w:val="bottom"/>
            <w:hideMark/>
          </w:tcPr>
          <w:p w14:paraId="1EB7BE9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623</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0A1707C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7855C055"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2A671A"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04C227D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3 этаж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277E2876"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57,5</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2DE2FECD"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2CD4F56A"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CC0701F"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4D9A16D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3 этаж сан. узел</w:t>
            </w:r>
          </w:p>
        </w:tc>
        <w:tc>
          <w:tcPr>
            <w:tcW w:w="1133" w:type="dxa"/>
            <w:tcBorders>
              <w:top w:val="nil"/>
              <w:left w:val="nil"/>
              <w:bottom w:val="single" w:sz="4" w:space="0" w:color="auto"/>
              <w:right w:val="single" w:sz="4" w:space="0" w:color="auto"/>
            </w:tcBorders>
            <w:shd w:val="clear" w:color="auto" w:fill="auto"/>
            <w:noWrap/>
            <w:vAlign w:val="bottom"/>
            <w:hideMark/>
          </w:tcPr>
          <w:p w14:paraId="2B6A7405"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4,8</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2DF1B5B7"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05F50950"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D7A56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6BEFFA6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4 этаж кабинеты, коридор, лестницы</w:t>
            </w:r>
          </w:p>
        </w:tc>
        <w:tc>
          <w:tcPr>
            <w:tcW w:w="1133" w:type="dxa"/>
            <w:tcBorders>
              <w:top w:val="nil"/>
              <w:left w:val="nil"/>
              <w:bottom w:val="single" w:sz="4" w:space="0" w:color="auto"/>
              <w:right w:val="single" w:sz="4" w:space="0" w:color="auto"/>
            </w:tcBorders>
            <w:shd w:val="clear" w:color="auto" w:fill="auto"/>
            <w:noWrap/>
            <w:vAlign w:val="bottom"/>
            <w:hideMark/>
          </w:tcPr>
          <w:p w14:paraId="70658FBD"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341,1</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0348411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538EA55F"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72F744"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6984B4D2"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4 этаж кабинеты охраны ЧОП</w:t>
            </w:r>
          </w:p>
        </w:tc>
        <w:tc>
          <w:tcPr>
            <w:tcW w:w="1133" w:type="dxa"/>
            <w:tcBorders>
              <w:top w:val="nil"/>
              <w:left w:val="nil"/>
              <w:bottom w:val="single" w:sz="4" w:space="0" w:color="auto"/>
              <w:right w:val="single" w:sz="4" w:space="0" w:color="auto"/>
            </w:tcBorders>
            <w:shd w:val="clear" w:color="auto" w:fill="auto"/>
            <w:noWrap/>
            <w:vAlign w:val="bottom"/>
            <w:hideMark/>
          </w:tcPr>
          <w:p w14:paraId="2319D80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117,6</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3181971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336B2BBE"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6B210E"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02DFCD0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xml:space="preserve">4 этаж сан. </w:t>
            </w:r>
            <w:proofErr w:type="spellStart"/>
            <w:r w:rsidRPr="000C0996">
              <w:rPr>
                <w:rFonts w:ascii="Calibri" w:eastAsia="Times New Roman" w:hAnsi="Calibri" w:cs="Calibri"/>
                <w:sz w:val="22"/>
                <w:szCs w:val="22"/>
                <w:lang w:bidi="ar-SA"/>
              </w:rPr>
              <w:t>узелы</w:t>
            </w:r>
            <w:proofErr w:type="spellEnd"/>
          </w:p>
        </w:tc>
        <w:tc>
          <w:tcPr>
            <w:tcW w:w="1133" w:type="dxa"/>
            <w:tcBorders>
              <w:top w:val="nil"/>
              <w:left w:val="nil"/>
              <w:bottom w:val="single" w:sz="4" w:space="0" w:color="auto"/>
              <w:right w:val="single" w:sz="4" w:space="0" w:color="auto"/>
            </w:tcBorders>
            <w:shd w:val="clear" w:color="auto" w:fill="auto"/>
            <w:noWrap/>
            <w:vAlign w:val="bottom"/>
            <w:hideMark/>
          </w:tcPr>
          <w:p w14:paraId="5EC8A50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5,8</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527025E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453D8EF7"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79F888"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2F405173" w14:textId="77777777" w:rsidR="000C0996" w:rsidRPr="000C0996" w:rsidRDefault="000C0996" w:rsidP="000C0996">
            <w:pPr>
              <w:widowControl/>
              <w:jc w:val="right"/>
              <w:rPr>
                <w:rFonts w:ascii="Calibri" w:eastAsia="Times New Roman" w:hAnsi="Calibri" w:cs="Calibri"/>
                <w:sz w:val="22"/>
                <w:szCs w:val="22"/>
                <w:lang w:bidi="ar-SA"/>
              </w:rPr>
            </w:pPr>
            <w:r w:rsidRPr="000C0996">
              <w:rPr>
                <w:rFonts w:ascii="Calibri" w:eastAsia="Times New Roman" w:hAnsi="Calibri" w:cs="Calibri"/>
                <w:sz w:val="22"/>
                <w:szCs w:val="22"/>
                <w:lang w:bidi="ar-SA"/>
              </w:rPr>
              <w:t>Итого:</w:t>
            </w:r>
          </w:p>
        </w:tc>
        <w:tc>
          <w:tcPr>
            <w:tcW w:w="1133" w:type="dxa"/>
            <w:tcBorders>
              <w:top w:val="nil"/>
              <w:left w:val="nil"/>
              <w:bottom w:val="single" w:sz="4" w:space="0" w:color="auto"/>
              <w:right w:val="single" w:sz="4" w:space="0" w:color="auto"/>
            </w:tcBorders>
            <w:shd w:val="clear" w:color="auto" w:fill="auto"/>
            <w:noWrap/>
            <w:vAlign w:val="bottom"/>
            <w:hideMark/>
          </w:tcPr>
          <w:p w14:paraId="51816CA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2884,9</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6D327EF6"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34EDBBE6" w14:textId="77777777" w:rsidTr="000C0996">
        <w:trPr>
          <w:gridAfter w:val="1"/>
          <w:wAfter w:w="10"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A26D46"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561" w:type="dxa"/>
            <w:tcBorders>
              <w:top w:val="nil"/>
              <w:left w:val="nil"/>
              <w:bottom w:val="single" w:sz="4" w:space="0" w:color="auto"/>
              <w:right w:val="single" w:sz="4" w:space="0" w:color="auto"/>
            </w:tcBorders>
            <w:shd w:val="clear" w:color="auto" w:fill="auto"/>
            <w:noWrap/>
            <w:vAlign w:val="bottom"/>
            <w:hideMark/>
          </w:tcPr>
          <w:p w14:paraId="23470494"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133" w:type="dxa"/>
            <w:tcBorders>
              <w:top w:val="nil"/>
              <w:left w:val="nil"/>
              <w:bottom w:val="single" w:sz="4" w:space="0" w:color="auto"/>
              <w:right w:val="single" w:sz="4" w:space="0" w:color="auto"/>
            </w:tcBorders>
            <w:shd w:val="clear" w:color="auto" w:fill="auto"/>
            <w:noWrap/>
            <w:vAlign w:val="bottom"/>
            <w:hideMark/>
          </w:tcPr>
          <w:p w14:paraId="768755B0"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20" w:type="dxa"/>
            <w:gridSpan w:val="2"/>
            <w:tcBorders>
              <w:top w:val="nil"/>
              <w:left w:val="nil"/>
              <w:bottom w:val="single" w:sz="4" w:space="0" w:color="auto"/>
              <w:right w:val="single" w:sz="4" w:space="0" w:color="auto"/>
            </w:tcBorders>
            <w:shd w:val="clear" w:color="auto" w:fill="auto"/>
            <w:noWrap/>
            <w:vAlign w:val="bottom"/>
            <w:hideMark/>
          </w:tcPr>
          <w:p w14:paraId="40EF3C6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25B65B08" w14:textId="77777777" w:rsidTr="000C0996">
        <w:trPr>
          <w:gridAfter w:val="1"/>
          <w:wAfter w:w="10" w:type="dxa"/>
          <w:trHeight w:val="300"/>
        </w:trPr>
        <w:tc>
          <w:tcPr>
            <w:tcW w:w="960" w:type="dxa"/>
            <w:tcBorders>
              <w:top w:val="nil"/>
              <w:left w:val="nil"/>
              <w:bottom w:val="nil"/>
              <w:right w:val="nil"/>
            </w:tcBorders>
            <w:shd w:val="clear" w:color="auto" w:fill="auto"/>
            <w:noWrap/>
            <w:vAlign w:val="bottom"/>
            <w:hideMark/>
          </w:tcPr>
          <w:p w14:paraId="1F4E3708" w14:textId="77777777" w:rsidR="000C0996" w:rsidRPr="000C0996" w:rsidRDefault="000C0996" w:rsidP="000C0996">
            <w:pPr>
              <w:widowControl/>
              <w:jc w:val="center"/>
              <w:rPr>
                <w:rFonts w:ascii="Calibri" w:eastAsia="Times New Roman" w:hAnsi="Calibri" w:cs="Calibri"/>
                <w:sz w:val="22"/>
                <w:szCs w:val="22"/>
                <w:lang w:bidi="ar-SA"/>
              </w:rPr>
            </w:pPr>
          </w:p>
        </w:tc>
        <w:tc>
          <w:tcPr>
            <w:tcW w:w="5561" w:type="dxa"/>
            <w:tcBorders>
              <w:top w:val="nil"/>
              <w:left w:val="nil"/>
              <w:bottom w:val="nil"/>
              <w:right w:val="nil"/>
            </w:tcBorders>
            <w:shd w:val="clear" w:color="auto" w:fill="auto"/>
            <w:noWrap/>
            <w:vAlign w:val="bottom"/>
            <w:hideMark/>
          </w:tcPr>
          <w:p w14:paraId="16A1E488"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133" w:type="dxa"/>
            <w:tcBorders>
              <w:top w:val="nil"/>
              <w:left w:val="nil"/>
              <w:bottom w:val="nil"/>
              <w:right w:val="nil"/>
            </w:tcBorders>
            <w:shd w:val="clear" w:color="auto" w:fill="auto"/>
            <w:noWrap/>
            <w:vAlign w:val="bottom"/>
            <w:hideMark/>
          </w:tcPr>
          <w:p w14:paraId="5BC8F8D7"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920" w:type="dxa"/>
            <w:gridSpan w:val="2"/>
            <w:tcBorders>
              <w:top w:val="nil"/>
              <w:left w:val="nil"/>
              <w:bottom w:val="nil"/>
              <w:right w:val="nil"/>
            </w:tcBorders>
            <w:shd w:val="clear" w:color="auto" w:fill="auto"/>
            <w:noWrap/>
            <w:vAlign w:val="bottom"/>
            <w:hideMark/>
          </w:tcPr>
          <w:p w14:paraId="47FF3C3A"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r>
      <w:tr w:rsidR="000C0996" w:rsidRPr="000C0996" w14:paraId="4A13314E" w14:textId="77777777" w:rsidTr="000C0996">
        <w:trPr>
          <w:trHeight w:val="645"/>
        </w:trPr>
        <w:tc>
          <w:tcPr>
            <w:tcW w:w="960" w:type="dxa"/>
            <w:tcBorders>
              <w:top w:val="nil"/>
              <w:left w:val="nil"/>
              <w:bottom w:val="nil"/>
              <w:right w:val="nil"/>
            </w:tcBorders>
            <w:shd w:val="clear" w:color="auto" w:fill="auto"/>
            <w:noWrap/>
            <w:vAlign w:val="bottom"/>
            <w:hideMark/>
          </w:tcPr>
          <w:p w14:paraId="5FCF1334"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8624"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6208ECE" w14:textId="77777777" w:rsidR="000C0996" w:rsidRPr="000C0996" w:rsidRDefault="000C0996" w:rsidP="000C0996">
            <w:pPr>
              <w:widowControl/>
              <w:jc w:val="center"/>
              <w:rPr>
                <w:rFonts w:ascii="Verdana" w:eastAsia="Times New Roman" w:hAnsi="Verdana" w:cs="Calibri"/>
                <w:sz w:val="19"/>
                <w:szCs w:val="19"/>
                <w:lang w:bidi="ar-SA"/>
              </w:rPr>
            </w:pPr>
            <w:r w:rsidRPr="000C0996">
              <w:rPr>
                <w:rFonts w:ascii="Verdana" w:eastAsia="Times New Roman" w:hAnsi="Verdana" w:cs="Calibri"/>
                <w:sz w:val="19"/>
                <w:szCs w:val="19"/>
                <w:lang w:bidi="ar-SA"/>
              </w:rPr>
              <w:t>Уборка помещений: сухая и влажная</w:t>
            </w:r>
            <w:r w:rsidRPr="000C0996">
              <w:rPr>
                <w:rFonts w:ascii="Times New Roman" w:eastAsia="Times New Roman" w:hAnsi="Times New Roman" w:cs="Times New Roman"/>
                <w:sz w:val="14"/>
                <w:szCs w:val="14"/>
                <w:lang w:bidi="ar-SA"/>
              </w:rPr>
              <w:t>,</w:t>
            </w:r>
            <w:r w:rsidRPr="000C0996">
              <w:rPr>
                <w:rFonts w:ascii="Verdana" w:eastAsia="Times New Roman" w:hAnsi="Verdana" w:cs="Calibri"/>
                <w:sz w:val="19"/>
                <w:szCs w:val="19"/>
                <w:lang w:bidi="ar-SA"/>
              </w:rPr>
              <w:t xml:space="preserve"> протирание пыли, уборка и сортировка мусора, мытье полов и окон.</w:t>
            </w:r>
            <w:r w:rsidRPr="000C0996">
              <w:rPr>
                <w:rFonts w:ascii="Verdana" w:eastAsia="Times New Roman" w:hAnsi="Verdana" w:cs="Calibri"/>
                <w:color w:val="FF0000"/>
                <w:sz w:val="19"/>
                <w:szCs w:val="19"/>
                <w:lang w:bidi="ar-SA"/>
              </w:rPr>
              <w:t xml:space="preserve"> Уборка сан. узлов ежедневная</w:t>
            </w:r>
            <w:r w:rsidRPr="000C0996">
              <w:rPr>
                <w:rFonts w:ascii="Verdana" w:eastAsia="Times New Roman" w:hAnsi="Verdana" w:cs="Calibri"/>
                <w:color w:val="FFFF00"/>
                <w:sz w:val="19"/>
                <w:szCs w:val="19"/>
                <w:lang w:bidi="ar-SA"/>
              </w:rPr>
              <w:t>.</w:t>
            </w:r>
          </w:p>
        </w:tc>
      </w:tr>
      <w:tr w:rsidR="000C0996" w:rsidRPr="000C0996" w14:paraId="290263D7" w14:textId="77777777" w:rsidTr="000C0996">
        <w:trPr>
          <w:gridAfter w:val="1"/>
          <w:wAfter w:w="10" w:type="dxa"/>
          <w:trHeight w:val="300"/>
        </w:trPr>
        <w:tc>
          <w:tcPr>
            <w:tcW w:w="960" w:type="dxa"/>
            <w:tcBorders>
              <w:top w:val="nil"/>
              <w:left w:val="nil"/>
              <w:bottom w:val="nil"/>
              <w:right w:val="nil"/>
            </w:tcBorders>
            <w:shd w:val="clear" w:color="auto" w:fill="auto"/>
            <w:noWrap/>
            <w:vAlign w:val="bottom"/>
            <w:hideMark/>
          </w:tcPr>
          <w:p w14:paraId="5D574737" w14:textId="77777777" w:rsidR="000C0996" w:rsidRPr="000C0996" w:rsidRDefault="000C0996" w:rsidP="000C0996">
            <w:pPr>
              <w:widowControl/>
              <w:jc w:val="center"/>
              <w:rPr>
                <w:rFonts w:ascii="Verdana" w:eastAsia="Times New Roman" w:hAnsi="Verdana" w:cs="Calibri"/>
                <w:sz w:val="19"/>
                <w:szCs w:val="19"/>
                <w:lang w:bidi="ar-SA"/>
              </w:rPr>
            </w:pPr>
          </w:p>
        </w:tc>
        <w:tc>
          <w:tcPr>
            <w:tcW w:w="5561" w:type="dxa"/>
            <w:tcBorders>
              <w:top w:val="nil"/>
              <w:left w:val="nil"/>
              <w:bottom w:val="nil"/>
              <w:right w:val="nil"/>
            </w:tcBorders>
            <w:shd w:val="clear" w:color="auto" w:fill="auto"/>
            <w:noWrap/>
            <w:vAlign w:val="bottom"/>
            <w:hideMark/>
          </w:tcPr>
          <w:p w14:paraId="7853E690"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133" w:type="dxa"/>
            <w:tcBorders>
              <w:top w:val="nil"/>
              <w:left w:val="nil"/>
              <w:bottom w:val="nil"/>
              <w:right w:val="nil"/>
            </w:tcBorders>
            <w:shd w:val="clear" w:color="auto" w:fill="auto"/>
            <w:noWrap/>
            <w:vAlign w:val="bottom"/>
            <w:hideMark/>
          </w:tcPr>
          <w:p w14:paraId="45C11D7F"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920" w:type="dxa"/>
            <w:gridSpan w:val="2"/>
            <w:tcBorders>
              <w:top w:val="nil"/>
              <w:left w:val="nil"/>
              <w:bottom w:val="nil"/>
              <w:right w:val="nil"/>
            </w:tcBorders>
            <w:shd w:val="clear" w:color="auto" w:fill="auto"/>
            <w:noWrap/>
            <w:vAlign w:val="bottom"/>
            <w:hideMark/>
          </w:tcPr>
          <w:p w14:paraId="1C955C4B"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r>
      <w:tr w:rsidR="000C0996" w:rsidRPr="000C0996" w14:paraId="4D76567A" w14:textId="77777777" w:rsidTr="000C0996">
        <w:trPr>
          <w:trHeight w:val="300"/>
        </w:trPr>
        <w:tc>
          <w:tcPr>
            <w:tcW w:w="960" w:type="dxa"/>
            <w:tcBorders>
              <w:top w:val="nil"/>
              <w:left w:val="nil"/>
              <w:bottom w:val="nil"/>
              <w:right w:val="nil"/>
            </w:tcBorders>
            <w:shd w:val="clear" w:color="auto" w:fill="auto"/>
            <w:noWrap/>
            <w:vAlign w:val="bottom"/>
            <w:hideMark/>
          </w:tcPr>
          <w:p w14:paraId="5BBD0A97"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862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E4C3ABD"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Площадь помещений и график уборки может быть изменен согласно графика работы предприятия</w:t>
            </w:r>
          </w:p>
        </w:tc>
      </w:tr>
    </w:tbl>
    <w:p w14:paraId="4FE05CDD" w14:textId="77777777" w:rsidR="000C0996" w:rsidRDefault="000C0996" w:rsidP="000C0996">
      <w:pPr>
        <w:pStyle w:val="22"/>
        <w:shd w:val="clear" w:color="auto" w:fill="auto"/>
        <w:tabs>
          <w:tab w:val="left" w:pos="1366"/>
        </w:tabs>
        <w:spacing w:before="0" w:after="0" w:line="241" w:lineRule="exact"/>
        <w:rPr>
          <w:highlight w:val="yellow"/>
        </w:rPr>
      </w:pPr>
    </w:p>
    <w:p w14:paraId="6D575C41" w14:textId="77777777" w:rsidR="000C0996" w:rsidRDefault="000C0996" w:rsidP="000C0996">
      <w:pPr>
        <w:pStyle w:val="22"/>
        <w:shd w:val="clear" w:color="auto" w:fill="auto"/>
        <w:tabs>
          <w:tab w:val="left" w:pos="1366"/>
        </w:tabs>
        <w:spacing w:before="0" w:after="0" w:line="241" w:lineRule="exact"/>
        <w:rPr>
          <w:highlight w:val="yellow"/>
        </w:rPr>
      </w:pPr>
    </w:p>
    <w:p w14:paraId="4B7B1EE0" w14:textId="77777777" w:rsidR="000C0996" w:rsidRDefault="000C0996" w:rsidP="000C0996">
      <w:pPr>
        <w:pStyle w:val="22"/>
        <w:shd w:val="clear" w:color="auto" w:fill="auto"/>
        <w:tabs>
          <w:tab w:val="left" w:pos="1366"/>
        </w:tabs>
        <w:spacing w:before="0" w:after="0" w:line="241" w:lineRule="exact"/>
        <w:rPr>
          <w:highlight w:val="yellow"/>
        </w:rPr>
      </w:pPr>
    </w:p>
    <w:p w14:paraId="4D5C5B8E" w14:textId="77777777" w:rsidR="000C0996" w:rsidRDefault="000C0996" w:rsidP="000C0996">
      <w:pPr>
        <w:pStyle w:val="22"/>
        <w:shd w:val="clear" w:color="auto" w:fill="auto"/>
        <w:tabs>
          <w:tab w:val="left" w:pos="1366"/>
        </w:tabs>
        <w:spacing w:before="0" w:after="0" w:line="241" w:lineRule="exact"/>
        <w:rPr>
          <w:highlight w:val="yellow"/>
        </w:rPr>
      </w:pPr>
    </w:p>
    <w:p w14:paraId="6B312ACE" w14:textId="77777777" w:rsidR="000C0996" w:rsidRDefault="000C0996" w:rsidP="000C0996">
      <w:pPr>
        <w:pStyle w:val="22"/>
        <w:shd w:val="clear" w:color="auto" w:fill="auto"/>
        <w:tabs>
          <w:tab w:val="left" w:pos="1366"/>
        </w:tabs>
        <w:spacing w:before="0" w:after="0" w:line="241" w:lineRule="exact"/>
        <w:rPr>
          <w:highlight w:val="yellow"/>
        </w:rPr>
      </w:pPr>
    </w:p>
    <w:tbl>
      <w:tblPr>
        <w:tblW w:w="9820" w:type="dxa"/>
        <w:tblInd w:w="108" w:type="dxa"/>
        <w:tblLook w:val="04A0" w:firstRow="1" w:lastRow="0" w:firstColumn="1" w:lastColumn="0" w:noHBand="0" w:noVBand="1"/>
      </w:tblPr>
      <w:tblGrid>
        <w:gridCol w:w="740"/>
        <w:gridCol w:w="5781"/>
        <w:gridCol w:w="1134"/>
        <w:gridCol w:w="2165"/>
      </w:tblGrid>
      <w:tr w:rsidR="000C0996" w:rsidRPr="000C0996" w14:paraId="674003E6" w14:textId="77777777" w:rsidTr="000C0996">
        <w:trPr>
          <w:trHeight w:val="300"/>
        </w:trPr>
        <w:tc>
          <w:tcPr>
            <w:tcW w:w="740" w:type="dxa"/>
            <w:tcBorders>
              <w:top w:val="nil"/>
              <w:left w:val="nil"/>
              <w:bottom w:val="nil"/>
              <w:right w:val="nil"/>
            </w:tcBorders>
            <w:shd w:val="clear" w:color="auto" w:fill="auto"/>
            <w:noWrap/>
            <w:vAlign w:val="bottom"/>
            <w:hideMark/>
          </w:tcPr>
          <w:p w14:paraId="584400F8" w14:textId="77777777" w:rsidR="000C0996" w:rsidRPr="000C0996" w:rsidRDefault="000C0996" w:rsidP="000C0996">
            <w:pPr>
              <w:widowControl/>
              <w:rPr>
                <w:rFonts w:ascii="Times New Roman" w:eastAsia="Times New Roman" w:hAnsi="Times New Roman" w:cs="Times New Roman"/>
                <w:color w:val="auto"/>
                <w:lang w:bidi="ar-SA"/>
              </w:rPr>
            </w:pPr>
          </w:p>
        </w:tc>
        <w:tc>
          <w:tcPr>
            <w:tcW w:w="6915" w:type="dxa"/>
            <w:gridSpan w:val="2"/>
            <w:tcBorders>
              <w:top w:val="nil"/>
              <w:left w:val="nil"/>
              <w:bottom w:val="nil"/>
              <w:right w:val="nil"/>
            </w:tcBorders>
            <w:shd w:val="clear" w:color="auto" w:fill="auto"/>
            <w:noWrap/>
            <w:vAlign w:val="bottom"/>
            <w:hideMark/>
          </w:tcPr>
          <w:p w14:paraId="43E605B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График уборки производственных, служебных помещений</w:t>
            </w:r>
          </w:p>
        </w:tc>
        <w:tc>
          <w:tcPr>
            <w:tcW w:w="2160" w:type="dxa"/>
            <w:tcBorders>
              <w:top w:val="nil"/>
              <w:left w:val="nil"/>
              <w:bottom w:val="nil"/>
              <w:right w:val="nil"/>
            </w:tcBorders>
            <w:shd w:val="clear" w:color="auto" w:fill="auto"/>
            <w:noWrap/>
            <w:vAlign w:val="bottom"/>
            <w:hideMark/>
          </w:tcPr>
          <w:p w14:paraId="6A76B664" w14:textId="77777777" w:rsidR="000C0996" w:rsidRPr="000C0996" w:rsidRDefault="000C0996" w:rsidP="000C0996">
            <w:pPr>
              <w:widowControl/>
              <w:jc w:val="center"/>
              <w:rPr>
                <w:rFonts w:ascii="Calibri" w:eastAsia="Times New Roman" w:hAnsi="Calibri" w:cs="Calibri"/>
                <w:sz w:val="22"/>
                <w:szCs w:val="22"/>
                <w:lang w:bidi="ar-SA"/>
              </w:rPr>
            </w:pPr>
          </w:p>
        </w:tc>
      </w:tr>
      <w:tr w:rsidR="000C0996" w:rsidRPr="000C0996" w14:paraId="2EFD772B" w14:textId="77777777" w:rsidTr="000C0996">
        <w:trPr>
          <w:trHeight w:val="300"/>
        </w:trPr>
        <w:tc>
          <w:tcPr>
            <w:tcW w:w="740" w:type="dxa"/>
            <w:tcBorders>
              <w:top w:val="nil"/>
              <w:left w:val="nil"/>
              <w:bottom w:val="nil"/>
              <w:right w:val="nil"/>
            </w:tcBorders>
            <w:shd w:val="clear" w:color="auto" w:fill="auto"/>
            <w:noWrap/>
            <w:vAlign w:val="bottom"/>
            <w:hideMark/>
          </w:tcPr>
          <w:p w14:paraId="1DE28C23"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5781" w:type="dxa"/>
            <w:tcBorders>
              <w:top w:val="nil"/>
              <w:left w:val="nil"/>
              <w:bottom w:val="nil"/>
              <w:right w:val="nil"/>
            </w:tcBorders>
            <w:shd w:val="clear" w:color="auto" w:fill="auto"/>
            <w:noWrap/>
            <w:vAlign w:val="bottom"/>
            <w:hideMark/>
          </w:tcPr>
          <w:p w14:paraId="1726DEAD"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133" w:type="dxa"/>
            <w:tcBorders>
              <w:top w:val="nil"/>
              <w:left w:val="nil"/>
              <w:bottom w:val="nil"/>
              <w:right w:val="nil"/>
            </w:tcBorders>
            <w:shd w:val="clear" w:color="auto" w:fill="auto"/>
            <w:noWrap/>
            <w:vAlign w:val="bottom"/>
            <w:hideMark/>
          </w:tcPr>
          <w:p w14:paraId="49396305"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2160" w:type="dxa"/>
            <w:tcBorders>
              <w:top w:val="nil"/>
              <w:left w:val="nil"/>
              <w:bottom w:val="nil"/>
              <w:right w:val="nil"/>
            </w:tcBorders>
            <w:shd w:val="clear" w:color="auto" w:fill="auto"/>
            <w:noWrap/>
            <w:vAlign w:val="bottom"/>
            <w:hideMark/>
          </w:tcPr>
          <w:p w14:paraId="39989E4B"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r>
      <w:tr w:rsidR="000C0996" w:rsidRPr="000C0996" w14:paraId="494A44C3" w14:textId="77777777" w:rsidTr="000C0996">
        <w:trPr>
          <w:trHeight w:val="300"/>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170E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п/п</w:t>
            </w:r>
          </w:p>
        </w:tc>
        <w:tc>
          <w:tcPr>
            <w:tcW w:w="5781" w:type="dxa"/>
            <w:tcBorders>
              <w:top w:val="single" w:sz="4" w:space="0" w:color="auto"/>
              <w:left w:val="nil"/>
              <w:bottom w:val="single" w:sz="4" w:space="0" w:color="auto"/>
              <w:right w:val="single" w:sz="4" w:space="0" w:color="auto"/>
            </w:tcBorders>
            <w:shd w:val="clear" w:color="auto" w:fill="auto"/>
            <w:noWrap/>
            <w:vAlign w:val="bottom"/>
            <w:hideMark/>
          </w:tcPr>
          <w:p w14:paraId="19E453CA"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Участок</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14:paraId="676F1D0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Площадь, м2</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2CB8D18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Периодичность</w:t>
            </w:r>
          </w:p>
        </w:tc>
      </w:tr>
      <w:tr w:rsidR="000C0996" w:rsidRPr="000C0996" w14:paraId="268F0374"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413CD33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w:t>
            </w:r>
          </w:p>
        </w:tc>
        <w:tc>
          <w:tcPr>
            <w:tcW w:w="5781" w:type="dxa"/>
            <w:tcBorders>
              <w:top w:val="nil"/>
              <w:left w:val="nil"/>
              <w:bottom w:val="single" w:sz="4" w:space="0" w:color="auto"/>
              <w:right w:val="single" w:sz="4" w:space="0" w:color="auto"/>
            </w:tcBorders>
            <w:shd w:val="clear" w:color="auto" w:fill="auto"/>
            <w:noWrap/>
            <w:vAlign w:val="bottom"/>
            <w:hideMark/>
          </w:tcPr>
          <w:p w14:paraId="557EDD4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w:t>
            </w:r>
          </w:p>
        </w:tc>
        <w:tc>
          <w:tcPr>
            <w:tcW w:w="1133" w:type="dxa"/>
            <w:tcBorders>
              <w:top w:val="nil"/>
              <w:left w:val="nil"/>
              <w:bottom w:val="single" w:sz="4" w:space="0" w:color="auto"/>
              <w:right w:val="single" w:sz="4" w:space="0" w:color="auto"/>
            </w:tcBorders>
            <w:shd w:val="clear" w:color="auto" w:fill="auto"/>
            <w:noWrap/>
            <w:vAlign w:val="bottom"/>
            <w:hideMark/>
          </w:tcPr>
          <w:p w14:paraId="7EFC153A"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w:t>
            </w:r>
          </w:p>
        </w:tc>
        <w:tc>
          <w:tcPr>
            <w:tcW w:w="2160" w:type="dxa"/>
            <w:tcBorders>
              <w:top w:val="nil"/>
              <w:left w:val="nil"/>
              <w:bottom w:val="single" w:sz="4" w:space="0" w:color="auto"/>
              <w:right w:val="single" w:sz="4" w:space="0" w:color="auto"/>
            </w:tcBorders>
            <w:shd w:val="clear" w:color="auto" w:fill="auto"/>
            <w:noWrap/>
            <w:vAlign w:val="bottom"/>
            <w:hideMark/>
          </w:tcPr>
          <w:p w14:paraId="27C75EDD"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4</w:t>
            </w:r>
          </w:p>
        </w:tc>
      </w:tr>
      <w:tr w:rsidR="000C0996" w:rsidRPr="000C0996" w14:paraId="15854DF1"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7843156"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056592ED" w14:textId="77777777" w:rsidR="000C0996" w:rsidRPr="000C0996" w:rsidRDefault="000C0996" w:rsidP="000C0996">
            <w:pPr>
              <w:widowControl/>
              <w:jc w:val="center"/>
              <w:rPr>
                <w:rFonts w:ascii="Calibri" w:eastAsia="Times New Roman" w:hAnsi="Calibri" w:cs="Calibri"/>
                <w:b/>
                <w:bCs/>
                <w:sz w:val="22"/>
                <w:szCs w:val="22"/>
                <w:lang w:bidi="ar-SA"/>
              </w:rPr>
            </w:pPr>
            <w:r w:rsidRPr="000C0996">
              <w:rPr>
                <w:rFonts w:ascii="Calibri" w:eastAsia="Times New Roman" w:hAnsi="Calibri" w:cs="Calibri"/>
                <w:b/>
                <w:bCs/>
                <w:sz w:val="22"/>
                <w:szCs w:val="22"/>
                <w:lang w:bidi="ar-SA"/>
              </w:rPr>
              <w:t>Производственные помещения</w:t>
            </w:r>
          </w:p>
        </w:tc>
        <w:tc>
          <w:tcPr>
            <w:tcW w:w="1133" w:type="dxa"/>
            <w:tcBorders>
              <w:top w:val="nil"/>
              <w:left w:val="nil"/>
              <w:bottom w:val="single" w:sz="4" w:space="0" w:color="auto"/>
              <w:right w:val="single" w:sz="4" w:space="0" w:color="auto"/>
            </w:tcBorders>
            <w:shd w:val="clear" w:color="auto" w:fill="auto"/>
            <w:noWrap/>
            <w:vAlign w:val="bottom"/>
            <w:hideMark/>
          </w:tcPr>
          <w:p w14:paraId="24C24A0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2160" w:type="dxa"/>
            <w:tcBorders>
              <w:top w:val="nil"/>
              <w:left w:val="nil"/>
              <w:bottom w:val="single" w:sz="4" w:space="0" w:color="auto"/>
              <w:right w:val="single" w:sz="4" w:space="0" w:color="auto"/>
            </w:tcBorders>
            <w:shd w:val="clear" w:color="auto" w:fill="auto"/>
            <w:noWrap/>
            <w:vAlign w:val="bottom"/>
            <w:hideMark/>
          </w:tcPr>
          <w:p w14:paraId="4C9F4776"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468A1FA5"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60BC26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7C2D0D67"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xml:space="preserve">Произв. корпус №1: </w:t>
            </w:r>
            <w:proofErr w:type="spellStart"/>
            <w:proofErr w:type="gramStart"/>
            <w:r w:rsidRPr="000C0996">
              <w:rPr>
                <w:rFonts w:ascii="Calibri" w:eastAsia="Times New Roman" w:hAnsi="Calibri" w:cs="Calibri"/>
                <w:sz w:val="22"/>
                <w:szCs w:val="22"/>
                <w:lang w:bidi="ar-SA"/>
              </w:rPr>
              <w:t>сан.узлы</w:t>
            </w:r>
            <w:proofErr w:type="spellEnd"/>
            <w:proofErr w:type="gramEnd"/>
            <w:r w:rsidRPr="000C0996">
              <w:rPr>
                <w:rFonts w:ascii="Calibri" w:eastAsia="Times New Roman" w:hAnsi="Calibri" w:cs="Calibri"/>
                <w:sz w:val="22"/>
                <w:szCs w:val="22"/>
                <w:lang w:bidi="ar-SA"/>
              </w:rPr>
              <w:t xml:space="preserve"> (мыть)</w:t>
            </w:r>
          </w:p>
        </w:tc>
        <w:tc>
          <w:tcPr>
            <w:tcW w:w="1133" w:type="dxa"/>
            <w:tcBorders>
              <w:top w:val="nil"/>
              <w:left w:val="nil"/>
              <w:bottom w:val="single" w:sz="4" w:space="0" w:color="auto"/>
              <w:right w:val="single" w:sz="4" w:space="0" w:color="auto"/>
            </w:tcBorders>
            <w:shd w:val="clear" w:color="auto" w:fill="auto"/>
            <w:noWrap/>
            <w:vAlign w:val="bottom"/>
            <w:hideMark/>
          </w:tcPr>
          <w:p w14:paraId="67682685"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80,4</w:t>
            </w:r>
          </w:p>
        </w:tc>
        <w:tc>
          <w:tcPr>
            <w:tcW w:w="2160" w:type="dxa"/>
            <w:tcBorders>
              <w:top w:val="nil"/>
              <w:left w:val="nil"/>
              <w:bottom w:val="single" w:sz="4" w:space="0" w:color="auto"/>
              <w:right w:val="single" w:sz="4" w:space="0" w:color="auto"/>
            </w:tcBorders>
            <w:shd w:val="clear" w:color="auto" w:fill="auto"/>
            <w:noWrap/>
            <w:vAlign w:val="bottom"/>
            <w:hideMark/>
          </w:tcPr>
          <w:p w14:paraId="219AB12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05E269C3"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BECE2E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09CA3362"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Произв. корпус №1: комнаты приема пищи (мыть)</w:t>
            </w:r>
          </w:p>
        </w:tc>
        <w:tc>
          <w:tcPr>
            <w:tcW w:w="1133" w:type="dxa"/>
            <w:tcBorders>
              <w:top w:val="nil"/>
              <w:left w:val="nil"/>
              <w:bottom w:val="single" w:sz="4" w:space="0" w:color="auto"/>
              <w:right w:val="single" w:sz="4" w:space="0" w:color="auto"/>
            </w:tcBorders>
            <w:shd w:val="clear" w:color="auto" w:fill="auto"/>
            <w:noWrap/>
            <w:vAlign w:val="bottom"/>
            <w:hideMark/>
          </w:tcPr>
          <w:p w14:paraId="2D21DA3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150,2</w:t>
            </w:r>
          </w:p>
        </w:tc>
        <w:tc>
          <w:tcPr>
            <w:tcW w:w="2160" w:type="dxa"/>
            <w:tcBorders>
              <w:top w:val="nil"/>
              <w:left w:val="nil"/>
              <w:bottom w:val="single" w:sz="4" w:space="0" w:color="auto"/>
              <w:right w:val="single" w:sz="4" w:space="0" w:color="auto"/>
            </w:tcBorders>
            <w:shd w:val="clear" w:color="auto" w:fill="auto"/>
            <w:noWrap/>
            <w:vAlign w:val="bottom"/>
            <w:hideMark/>
          </w:tcPr>
          <w:p w14:paraId="06BC6E5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19F9595A"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A00030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4D801ACC"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Произв. корпус №1: центральные проезды (подметать)</w:t>
            </w:r>
          </w:p>
        </w:tc>
        <w:tc>
          <w:tcPr>
            <w:tcW w:w="1133" w:type="dxa"/>
            <w:tcBorders>
              <w:top w:val="nil"/>
              <w:left w:val="nil"/>
              <w:bottom w:val="single" w:sz="4" w:space="0" w:color="auto"/>
              <w:right w:val="single" w:sz="4" w:space="0" w:color="auto"/>
            </w:tcBorders>
            <w:shd w:val="clear" w:color="auto" w:fill="auto"/>
            <w:noWrap/>
            <w:vAlign w:val="bottom"/>
            <w:hideMark/>
          </w:tcPr>
          <w:p w14:paraId="4690F15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6549</w:t>
            </w:r>
          </w:p>
        </w:tc>
        <w:tc>
          <w:tcPr>
            <w:tcW w:w="2160" w:type="dxa"/>
            <w:tcBorders>
              <w:top w:val="nil"/>
              <w:left w:val="nil"/>
              <w:bottom w:val="single" w:sz="4" w:space="0" w:color="auto"/>
              <w:right w:val="single" w:sz="4" w:space="0" w:color="auto"/>
            </w:tcBorders>
            <w:shd w:val="clear" w:color="auto" w:fill="auto"/>
            <w:noWrap/>
            <w:vAlign w:val="bottom"/>
            <w:hideMark/>
          </w:tcPr>
          <w:p w14:paraId="4188037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2DAC526D"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0DE58DDE"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3A802BA8"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Произв. корпус №1: центральные проезды (мыть)</w:t>
            </w:r>
          </w:p>
        </w:tc>
        <w:tc>
          <w:tcPr>
            <w:tcW w:w="1133" w:type="dxa"/>
            <w:tcBorders>
              <w:top w:val="nil"/>
              <w:left w:val="nil"/>
              <w:bottom w:val="single" w:sz="4" w:space="0" w:color="auto"/>
              <w:right w:val="single" w:sz="4" w:space="0" w:color="auto"/>
            </w:tcBorders>
            <w:shd w:val="clear" w:color="auto" w:fill="auto"/>
            <w:noWrap/>
            <w:vAlign w:val="bottom"/>
            <w:hideMark/>
          </w:tcPr>
          <w:p w14:paraId="621793B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6549</w:t>
            </w:r>
          </w:p>
        </w:tc>
        <w:tc>
          <w:tcPr>
            <w:tcW w:w="2160" w:type="dxa"/>
            <w:tcBorders>
              <w:top w:val="nil"/>
              <w:left w:val="nil"/>
              <w:bottom w:val="single" w:sz="4" w:space="0" w:color="auto"/>
              <w:right w:val="single" w:sz="4" w:space="0" w:color="auto"/>
            </w:tcBorders>
            <w:shd w:val="clear" w:color="auto" w:fill="auto"/>
            <w:noWrap/>
            <w:vAlign w:val="bottom"/>
            <w:hideMark/>
          </w:tcPr>
          <w:p w14:paraId="3D8B8CF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 раз в месяц</w:t>
            </w:r>
          </w:p>
        </w:tc>
      </w:tr>
      <w:tr w:rsidR="000C0996" w:rsidRPr="000C0996" w14:paraId="63BF2262"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46E2DFE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08B3DB77"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Производственные участки, проходы (подметать)</w:t>
            </w:r>
          </w:p>
        </w:tc>
        <w:tc>
          <w:tcPr>
            <w:tcW w:w="1133" w:type="dxa"/>
            <w:tcBorders>
              <w:top w:val="nil"/>
              <w:left w:val="nil"/>
              <w:bottom w:val="single" w:sz="4" w:space="0" w:color="auto"/>
              <w:right w:val="single" w:sz="4" w:space="0" w:color="auto"/>
            </w:tcBorders>
            <w:shd w:val="clear" w:color="auto" w:fill="auto"/>
            <w:noWrap/>
            <w:vAlign w:val="bottom"/>
            <w:hideMark/>
          </w:tcPr>
          <w:p w14:paraId="76F70918"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5192</w:t>
            </w:r>
          </w:p>
        </w:tc>
        <w:tc>
          <w:tcPr>
            <w:tcW w:w="2160" w:type="dxa"/>
            <w:tcBorders>
              <w:top w:val="nil"/>
              <w:left w:val="nil"/>
              <w:bottom w:val="single" w:sz="4" w:space="0" w:color="auto"/>
              <w:right w:val="single" w:sz="4" w:space="0" w:color="auto"/>
            </w:tcBorders>
            <w:shd w:val="clear" w:color="auto" w:fill="auto"/>
            <w:noWrap/>
            <w:vAlign w:val="bottom"/>
            <w:hideMark/>
          </w:tcPr>
          <w:p w14:paraId="7E24C5A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561C5C86"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696E28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557DB946"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Заготовительный цех, проходы (подметать)</w:t>
            </w:r>
          </w:p>
        </w:tc>
        <w:tc>
          <w:tcPr>
            <w:tcW w:w="1133" w:type="dxa"/>
            <w:tcBorders>
              <w:top w:val="nil"/>
              <w:left w:val="nil"/>
              <w:bottom w:val="single" w:sz="4" w:space="0" w:color="auto"/>
              <w:right w:val="single" w:sz="4" w:space="0" w:color="auto"/>
            </w:tcBorders>
            <w:shd w:val="clear" w:color="auto" w:fill="auto"/>
            <w:noWrap/>
            <w:vAlign w:val="bottom"/>
            <w:hideMark/>
          </w:tcPr>
          <w:p w14:paraId="533996E8"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1075</w:t>
            </w:r>
          </w:p>
        </w:tc>
        <w:tc>
          <w:tcPr>
            <w:tcW w:w="2160" w:type="dxa"/>
            <w:tcBorders>
              <w:top w:val="nil"/>
              <w:left w:val="nil"/>
              <w:bottom w:val="single" w:sz="4" w:space="0" w:color="auto"/>
              <w:right w:val="single" w:sz="4" w:space="0" w:color="auto"/>
            </w:tcBorders>
            <w:shd w:val="clear" w:color="auto" w:fill="auto"/>
            <w:noWrap/>
            <w:vAlign w:val="bottom"/>
            <w:hideMark/>
          </w:tcPr>
          <w:p w14:paraId="635F325F"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4223E526"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9165DBE"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0A170C6E"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xml:space="preserve">Заготовительный цех: </w:t>
            </w:r>
            <w:proofErr w:type="spellStart"/>
            <w:proofErr w:type="gramStart"/>
            <w:r w:rsidRPr="000C0996">
              <w:rPr>
                <w:rFonts w:ascii="Calibri" w:eastAsia="Times New Roman" w:hAnsi="Calibri" w:cs="Calibri"/>
                <w:sz w:val="22"/>
                <w:szCs w:val="22"/>
                <w:lang w:bidi="ar-SA"/>
              </w:rPr>
              <w:t>сан.узел</w:t>
            </w:r>
            <w:proofErr w:type="spellEnd"/>
            <w:proofErr w:type="gramEnd"/>
            <w:r w:rsidRPr="000C0996">
              <w:rPr>
                <w:rFonts w:ascii="Calibri" w:eastAsia="Times New Roman" w:hAnsi="Calibri" w:cs="Calibri"/>
                <w:sz w:val="22"/>
                <w:szCs w:val="22"/>
                <w:lang w:bidi="ar-SA"/>
              </w:rPr>
              <w:t xml:space="preserve"> (мыть)</w:t>
            </w:r>
          </w:p>
        </w:tc>
        <w:tc>
          <w:tcPr>
            <w:tcW w:w="1133" w:type="dxa"/>
            <w:tcBorders>
              <w:top w:val="nil"/>
              <w:left w:val="nil"/>
              <w:bottom w:val="single" w:sz="4" w:space="0" w:color="auto"/>
              <w:right w:val="single" w:sz="4" w:space="0" w:color="auto"/>
            </w:tcBorders>
            <w:shd w:val="clear" w:color="auto" w:fill="auto"/>
            <w:noWrap/>
            <w:vAlign w:val="bottom"/>
            <w:hideMark/>
          </w:tcPr>
          <w:p w14:paraId="3144999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8</w:t>
            </w:r>
          </w:p>
        </w:tc>
        <w:tc>
          <w:tcPr>
            <w:tcW w:w="2160" w:type="dxa"/>
            <w:tcBorders>
              <w:top w:val="nil"/>
              <w:left w:val="nil"/>
              <w:bottom w:val="single" w:sz="4" w:space="0" w:color="auto"/>
              <w:right w:val="single" w:sz="4" w:space="0" w:color="auto"/>
            </w:tcBorders>
            <w:shd w:val="clear" w:color="auto" w:fill="auto"/>
            <w:noWrap/>
            <w:vAlign w:val="bottom"/>
            <w:hideMark/>
          </w:tcPr>
          <w:p w14:paraId="2FC560E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Ежедневно</w:t>
            </w:r>
          </w:p>
        </w:tc>
      </w:tr>
      <w:tr w:rsidR="000C0996" w:rsidRPr="000C0996" w14:paraId="1E2CB802"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761AAB1C"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782335DF"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Крытая эстакада (</w:t>
            </w:r>
            <w:proofErr w:type="spellStart"/>
            <w:r w:rsidRPr="000C0996">
              <w:rPr>
                <w:rFonts w:ascii="Calibri" w:eastAsia="Times New Roman" w:hAnsi="Calibri" w:cs="Calibri"/>
                <w:sz w:val="22"/>
                <w:szCs w:val="22"/>
                <w:lang w:bidi="ar-SA"/>
              </w:rPr>
              <w:t>скл</w:t>
            </w:r>
            <w:proofErr w:type="spellEnd"/>
            <w:r w:rsidRPr="000C0996">
              <w:rPr>
                <w:rFonts w:ascii="Calibri" w:eastAsia="Times New Roman" w:hAnsi="Calibri" w:cs="Calibri"/>
                <w:sz w:val="22"/>
                <w:szCs w:val="22"/>
                <w:lang w:bidi="ar-SA"/>
              </w:rPr>
              <w:t xml:space="preserve">. металл, сбыт, центр. </w:t>
            </w:r>
            <w:proofErr w:type="spellStart"/>
            <w:r w:rsidRPr="000C0996">
              <w:rPr>
                <w:rFonts w:ascii="Calibri" w:eastAsia="Times New Roman" w:hAnsi="Calibri" w:cs="Calibri"/>
                <w:sz w:val="22"/>
                <w:szCs w:val="22"/>
                <w:lang w:bidi="ar-SA"/>
              </w:rPr>
              <w:t>скл</w:t>
            </w:r>
            <w:proofErr w:type="spellEnd"/>
            <w:r w:rsidRPr="000C0996">
              <w:rPr>
                <w:rFonts w:ascii="Calibri" w:eastAsia="Times New Roman" w:hAnsi="Calibri" w:cs="Calibri"/>
                <w:sz w:val="22"/>
                <w:szCs w:val="22"/>
                <w:lang w:bidi="ar-SA"/>
              </w:rPr>
              <w:t>.) (п)</w:t>
            </w:r>
          </w:p>
        </w:tc>
        <w:tc>
          <w:tcPr>
            <w:tcW w:w="1133" w:type="dxa"/>
            <w:tcBorders>
              <w:top w:val="nil"/>
              <w:left w:val="nil"/>
              <w:bottom w:val="single" w:sz="4" w:space="0" w:color="auto"/>
              <w:right w:val="single" w:sz="4" w:space="0" w:color="auto"/>
            </w:tcBorders>
            <w:shd w:val="clear" w:color="auto" w:fill="auto"/>
            <w:noWrap/>
            <w:vAlign w:val="bottom"/>
            <w:hideMark/>
          </w:tcPr>
          <w:p w14:paraId="79D6B10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2907,4</w:t>
            </w:r>
          </w:p>
        </w:tc>
        <w:tc>
          <w:tcPr>
            <w:tcW w:w="2160" w:type="dxa"/>
            <w:tcBorders>
              <w:top w:val="nil"/>
              <w:left w:val="nil"/>
              <w:bottom w:val="single" w:sz="4" w:space="0" w:color="auto"/>
              <w:right w:val="single" w:sz="4" w:space="0" w:color="auto"/>
            </w:tcBorders>
            <w:shd w:val="clear" w:color="auto" w:fill="auto"/>
            <w:noWrap/>
            <w:vAlign w:val="bottom"/>
            <w:hideMark/>
          </w:tcPr>
          <w:p w14:paraId="3C518373"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 раз в неделю</w:t>
            </w:r>
          </w:p>
        </w:tc>
      </w:tr>
      <w:tr w:rsidR="000C0996" w:rsidRPr="000C0996" w14:paraId="09978523"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49BE76A"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5C099A4F"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Крытая эстакада (</w:t>
            </w:r>
            <w:proofErr w:type="spellStart"/>
            <w:r w:rsidRPr="000C0996">
              <w:rPr>
                <w:rFonts w:ascii="Calibri" w:eastAsia="Times New Roman" w:hAnsi="Calibri" w:cs="Calibri"/>
                <w:sz w:val="22"/>
                <w:szCs w:val="22"/>
                <w:lang w:bidi="ar-SA"/>
              </w:rPr>
              <w:t>скл</w:t>
            </w:r>
            <w:proofErr w:type="spellEnd"/>
            <w:r w:rsidRPr="000C0996">
              <w:rPr>
                <w:rFonts w:ascii="Calibri" w:eastAsia="Times New Roman" w:hAnsi="Calibri" w:cs="Calibri"/>
                <w:sz w:val="22"/>
                <w:szCs w:val="22"/>
                <w:lang w:bidi="ar-SA"/>
              </w:rPr>
              <w:t xml:space="preserve">. металл, сбыт, центр. </w:t>
            </w:r>
            <w:proofErr w:type="spellStart"/>
            <w:r w:rsidRPr="000C0996">
              <w:rPr>
                <w:rFonts w:ascii="Calibri" w:eastAsia="Times New Roman" w:hAnsi="Calibri" w:cs="Calibri"/>
                <w:sz w:val="22"/>
                <w:szCs w:val="22"/>
                <w:lang w:bidi="ar-SA"/>
              </w:rPr>
              <w:t>скл</w:t>
            </w:r>
            <w:proofErr w:type="spellEnd"/>
            <w:r w:rsidRPr="000C0996">
              <w:rPr>
                <w:rFonts w:ascii="Calibri" w:eastAsia="Times New Roman" w:hAnsi="Calibri" w:cs="Calibri"/>
                <w:sz w:val="22"/>
                <w:szCs w:val="22"/>
                <w:lang w:bidi="ar-SA"/>
              </w:rPr>
              <w:t>.) (м)</w:t>
            </w:r>
          </w:p>
        </w:tc>
        <w:tc>
          <w:tcPr>
            <w:tcW w:w="1133" w:type="dxa"/>
            <w:tcBorders>
              <w:top w:val="nil"/>
              <w:left w:val="nil"/>
              <w:bottom w:val="single" w:sz="4" w:space="0" w:color="auto"/>
              <w:right w:val="single" w:sz="4" w:space="0" w:color="auto"/>
            </w:tcBorders>
            <w:shd w:val="clear" w:color="auto" w:fill="auto"/>
            <w:noWrap/>
            <w:vAlign w:val="bottom"/>
            <w:hideMark/>
          </w:tcPr>
          <w:p w14:paraId="7771A98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123,2</w:t>
            </w:r>
          </w:p>
        </w:tc>
        <w:tc>
          <w:tcPr>
            <w:tcW w:w="2160" w:type="dxa"/>
            <w:tcBorders>
              <w:top w:val="nil"/>
              <w:left w:val="nil"/>
              <w:bottom w:val="single" w:sz="4" w:space="0" w:color="auto"/>
              <w:right w:val="single" w:sz="4" w:space="0" w:color="auto"/>
            </w:tcBorders>
            <w:shd w:val="clear" w:color="auto" w:fill="auto"/>
            <w:noWrap/>
            <w:vAlign w:val="bottom"/>
            <w:hideMark/>
          </w:tcPr>
          <w:p w14:paraId="5E80ADC7"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23832D7C"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4DB3B07"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39742E92"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Компрессорная (мыть)</w:t>
            </w:r>
          </w:p>
        </w:tc>
        <w:tc>
          <w:tcPr>
            <w:tcW w:w="1133" w:type="dxa"/>
            <w:tcBorders>
              <w:top w:val="nil"/>
              <w:left w:val="nil"/>
              <w:bottom w:val="single" w:sz="4" w:space="0" w:color="auto"/>
              <w:right w:val="single" w:sz="4" w:space="0" w:color="auto"/>
            </w:tcBorders>
            <w:shd w:val="clear" w:color="auto" w:fill="auto"/>
            <w:noWrap/>
            <w:vAlign w:val="bottom"/>
            <w:hideMark/>
          </w:tcPr>
          <w:p w14:paraId="392B654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221,3</w:t>
            </w:r>
          </w:p>
        </w:tc>
        <w:tc>
          <w:tcPr>
            <w:tcW w:w="2160" w:type="dxa"/>
            <w:tcBorders>
              <w:top w:val="nil"/>
              <w:left w:val="nil"/>
              <w:bottom w:val="single" w:sz="4" w:space="0" w:color="auto"/>
              <w:right w:val="single" w:sz="4" w:space="0" w:color="auto"/>
            </w:tcBorders>
            <w:shd w:val="clear" w:color="auto" w:fill="auto"/>
            <w:noWrap/>
            <w:vAlign w:val="bottom"/>
            <w:hideMark/>
          </w:tcPr>
          <w:p w14:paraId="50D8AD7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 раз в неделю</w:t>
            </w:r>
          </w:p>
        </w:tc>
      </w:tr>
      <w:tr w:rsidR="000C0996" w:rsidRPr="000C0996" w14:paraId="79582BC7"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7A74A89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6873973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Котельная (подметать)</w:t>
            </w:r>
          </w:p>
        </w:tc>
        <w:tc>
          <w:tcPr>
            <w:tcW w:w="1133" w:type="dxa"/>
            <w:tcBorders>
              <w:top w:val="nil"/>
              <w:left w:val="nil"/>
              <w:bottom w:val="single" w:sz="4" w:space="0" w:color="auto"/>
              <w:right w:val="single" w:sz="4" w:space="0" w:color="auto"/>
            </w:tcBorders>
            <w:shd w:val="clear" w:color="auto" w:fill="auto"/>
            <w:noWrap/>
            <w:vAlign w:val="bottom"/>
            <w:hideMark/>
          </w:tcPr>
          <w:p w14:paraId="357C2ECF"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16,9</w:t>
            </w:r>
          </w:p>
        </w:tc>
        <w:tc>
          <w:tcPr>
            <w:tcW w:w="2160" w:type="dxa"/>
            <w:tcBorders>
              <w:top w:val="nil"/>
              <w:left w:val="nil"/>
              <w:bottom w:val="single" w:sz="4" w:space="0" w:color="auto"/>
              <w:right w:val="single" w:sz="4" w:space="0" w:color="auto"/>
            </w:tcBorders>
            <w:shd w:val="clear" w:color="auto" w:fill="auto"/>
            <w:noWrap/>
            <w:vAlign w:val="bottom"/>
            <w:hideMark/>
          </w:tcPr>
          <w:p w14:paraId="781C8646"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 раз в неделю</w:t>
            </w:r>
          </w:p>
        </w:tc>
      </w:tr>
      <w:tr w:rsidR="000C0996" w:rsidRPr="000C0996" w14:paraId="58DCFF5D"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46947757"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48B31CCC"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Котельная (мыть)</w:t>
            </w:r>
          </w:p>
        </w:tc>
        <w:tc>
          <w:tcPr>
            <w:tcW w:w="1133" w:type="dxa"/>
            <w:tcBorders>
              <w:top w:val="nil"/>
              <w:left w:val="nil"/>
              <w:bottom w:val="single" w:sz="4" w:space="0" w:color="auto"/>
              <w:right w:val="single" w:sz="4" w:space="0" w:color="auto"/>
            </w:tcBorders>
            <w:shd w:val="clear" w:color="auto" w:fill="auto"/>
            <w:noWrap/>
            <w:vAlign w:val="bottom"/>
            <w:hideMark/>
          </w:tcPr>
          <w:p w14:paraId="1A648FEF"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129,4</w:t>
            </w:r>
          </w:p>
        </w:tc>
        <w:tc>
          <w:tcPr>
            <w:tcW w:w="2160" w:type="dxa"/>
            <w:tcBorders>
              <w:top w:val="nil"/>
              <w:left w:val="nil"/>
              <w:bottom w:val="single" w:sz="4" w:space="0" w:color="auto"/>
              <w:right w:val="single" w:sz="4" w:space="0" w:color="auto"/>
            </w:tcBorders>
            <w:shd w:val="clear" w:color="auto" w:fill="auto"/>
            <w:noWrap/>
            <w:vAlign w:val="bottom"/>
            <w:hideMark/>
          </w:tcPr>
          <w:p w14:paraId="1EF284CA"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 раз в неделю</w:t>
            </w:r>
          </w:p>
        </w:tc>
      </w:tr>
      <w:tr w:rsidR="000C0996" w:rsidRPr="000C0996" w14:paraId="14075A92"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13D85A7"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203D1C9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133" w:type="dxa"/>
            <w:tcBorders>
              <w:top w:val="nil"/>
              <w:left w:val="nil"/>
              <w:bottom w:val="single" w:sz="4" w:space="0" w:color="auto"/>
              <w:right w:val="single" w:sz="4" w:space="0" w:color="auto"/>
            </w:tcBorders>
            <w:shd w:val="clear" w:color="auto" w:fill="auto"/>
            <w:noWrap/>
            <w:vAlign w:val="bottom"/>
            <w:hideMark/>
          </w:tcPr>
          <w:p w14:paraId="637F1DFA"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23001,8</w:t>
            </w:r>
          </w:p>
        </w:tc>
        <w:tc>
          <w:tcPr>
            <w:tcW w:w="2160" w:type="dxa"/>
            <w:tcBorders>
              <w:top w:val="nil"/>
              <w:left w:val="nil"/>
              <w:bottom w:val="single" w:sz="4" w:space="0" w:color="auto"/>
              <w:right w:val="single" w:sz="4" w:space="0" w:color="auto"/>
            </w:tcBorders>
            <w:shd w:val="clear" w:color="auto" w:fill="auto"/>
            <w:noWrap/>
            <w:vAlign w:val="bottom"/>
            <w:hideMark/>
          </w:tcPr>
          <w:p w14:paraId="1EADFE7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36F312EC" w14:textId="77777777" w:rsidTr="000C0996">
        <w:trPr>
          <w:trHeight w:val="78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792A4FE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9080" w:type="dxa"/>
            <w:gridSpan w:val="3"/>
            <w:tcBorders>
              <w:top w:val="single" w:sz="4" w:space="0" w:color="auto"/>
              <w:left w:val="nil"/>
              <w:bottom w:val="single" w:sz="4" w:space="0" w:color="auto"/>
              <w:right w:val="single" w:sz="4" w:space="0" w:color="000000"/>
            </w:tcBorders>
            <w:shd w:val="clear" w:color="auto" w:fill="auto"/>
            <w:vAlign w:val="center"/>
            <w:hideMark/>
          </w:tcPr>
          <w:p w14:paraId="67475775" w14:textId="77777777" w:rsidR="000C0996" w:rsidRPr="000C0996" w:rsidRDefault="000C0996" w:rsidP="000C0996">
            <w:pPr>
              <w:widowControl/>
              <w:jc w:val="center"/>
              <w:rPr>
                <w:rFonts w:ascii="Verdana" w:eastAsia="Times New Roman" w:hAnsi="Verdana" w:cs="Calibri"/>
                <w:sz w:val="19"/>
                <w:szCs w:val="19"/>
                <w:lang w:bidi="ar-SA"/>
              </w:rPr>
            </w:pPr>
            <w:r w:rsidRPr="000C0996">
              <w:rPr>
                <w:rFonts w:ascii="Verdana" w:eastAsia="Times New Roman" w:hAnsi="Verdana" w:cs="Calibri"/>
                <w:sz w:val="19"/>
                <w:szCs w:val="19"/>
                <w:lang w:bidi="ar-SA"/>
              </w:rPr>
              <w:t>Ежедневная сухая уборка площадей: подметание, соскабливание, устранение разлива масел и СОЖ, воды, очистки от грязи, уборка и сортировка мусора, уборка прилегающей территории и пр. Уборка сан. узлов ежедневная.</w:t>
            </w:r>
          </w:p>
        </w:tc>
      </w:tr>
      <w:tr w:rsidR="000C0996" w:rsidRPr="000C0996" w14:paraId="2B386488"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629C566"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2B868F7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133" w:type="dxa"/>
            <w:tcBorders>
              <w:top w:val="nil"/>
              <w:left w:val="nil"/>
              <w:bottom w:val="single" w:sz="4" w:space="0" w:color="auto"/>
              <w:right w:val="single" w:sz="4" w:space="0" w:color="auto"/>
            </w:tcBorders>
            <w:shd w:val="clear" w:color="auto" w:fill="auto"/>
            <w:noWrap/>
            <w:vAlign w:val="bottom"/>
            <w:hideMark/>
          </w:tcPr>
          <w:p w14:paraId="643B28B7"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2160" w:type="dxa"/>
            <w:tcBorders>
              <w:top w:val="nil"/>
              <w:left w:val="nil"/>
              <w:bottom w:val="single" w:sz="4" w:space="0" w:color="auto"/>
              <w:right w:val="single" w:sz="4" w:space="0" w:color="auto"/>
            </w:tcBorders>
            <w:shd w:val="clear" w:color="auto" w:fill="auto"/>
            <w:noWrap/>
            <w:vAlign w:val="bottom"/>
            <w:hideMark/>
          </w:tcPr>
          <w:p w14:paraId="4C95D5D0"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7ACBDDB2"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2D75725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0DAFA77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133" w:type="dxa"/>
            <w:tcBorders>
              <w:top w:val="nil"/>
              <w:left w:val="nil"/>
              <w:bottom w:val="single" w:sz="4" w:space="0" w:color="auto"/>
              <w:right w:val="single" w:sz="4" w:space="0" w:color="auto"/>
            </w:tcBorders>
            <w:shd w:val="clear" w:color="auto" w:fill="auto"/>
            <w:noWrap/>
            <w:vAlign w:val="bottom"/>
            <w:hideMark/>
          </w:tcPr>
          <w:p w14:paraId="26B8DE8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2160" w:type="dxa"/>
            <w:tcBorders>
              <w:top w:val="nil"/>
              <w:left w:val="nil"/>
              <w:bottom w:val="single" w:sz="4" w:space="0" w:color="auto"/>
              <w:right w:val="single" w:sz="4" w:space="0" w:color="auto"/>
            </w:tcBorders>
            <w:shd w:val="clear" w:color="auto" w:fill="auto"/>
            <w:noWrap/>
            <w:vAlign w:val="bottom"/>
            <w:hideMark/>
          </w:tcPr>
          <w:p w14:paraId="1D3E519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2863C8D2"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7A04F47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2B2279C7" w14:textId="77777777" w:rsidR="000C0996" w:rsidRPr="000C0996" w:rsidRDefault="000C0996" w:rsidP="000C0996">
            <w:pPr>
              <w:widowControl/>
              <w:jc w:val="center"/>
              <w:rPr>
                <w:rFonts w:ascii="Calibri" w:eastAsia="Times New Roman" w:hAnsi="Calibri" w:cs="Calibri"/>
                <w:b/>
                <w:bCs/>
                <w:sz w:val="22"/>
                <w:szCs w:val="22"/>
                <w:lang w:bidi="ar-SA"/>
              </w:rPr>
            </w:pPr>
            <w:r w:rsidRPr="000C0996">
              <w:rPr>
                <w:rFonts w:ascii="Calibri" w:eastAsia="Times New Roman" w:hAnsi="Calibri" w:cs="Calibri"/>
                <w:b/>
                <w:bCs/>
                <w:sz w:val="22"/>
                <w:szCs w:val="22"/>
                <w:lang w:bidi="ar-SA"/>
              </w:rPr>
              <w:t>Служебные помещения</w:t>
            </w:r>
          </w:p>
        </w:tc>
        <w:tc>
          <w:tcPr>
            <w:tcW w:w="1133" w:type="dxa"/>
            <w:tcBorders>
              <w:top w:val="nil"/>
              <w:left w:val="nil"/>
              <w:bottom w:val="single" w:sz="4" w:space="0" w:color="auto"/>
              <w:right w:val="single" w:sz="4" w:space="0" w:color="auto"/>
            </w:tcBorders>
            <w:shd w:val="clear" w:color="auto" w:fill="auto"/>
            <w:noWrap/>
            <w:vAlign w:val="bottom"/>
            <w:hideMark/>
          </w:tcPr>
          <w:p w14:paraId="64A6A25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2160" w:type="dxa"/>
            <w:tcBorders>
              <w:top w:val="nil"/>
              <w:left w:val="nil"/>
              <w:bottom w:val="single" w:sz="4" w:space="0" w:color="auto"/>
              <w:right w:val="single" w:sz="4" w:space="0" w:color="auto"/>
            </w:tcBorders>
            <w:shd w:val="clear" w:color="auto" w:fill="auto"/>
            <w:noWrap/>
            <w:vAlign w:val="bottom"/>
            <w:hideMark/>
          </w:tcPr>
          <w:p w14:paraId="67AE64F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3B4FB1F7"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71BF483"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267FFF5D"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Антресольный этаж (ОТК, КРУ, диспетчер…) (м)</w:t>
            </w:r>
          </w:p>
        </w:tc>
        <w:tc>
          <w:tcPr>
            <w:tcW w:w="1133" w:type="dxa"/>
            <w:tcBorders>
              <w:top w:val="nil"/>
              <w:left w:val="nil"/>
              <w:bottom w:val="single" w:sz="4" w:space="0" w:color="auto"/>
              <w:right w:val="single" w:sz="4" w:space="0" w:color="auto"/>
            </w:tcBorders>
            <w:shd w:val="clear" w:color="auto" w:fill="auto"/>
            <w:noWrap/>
            <w:vAlign w:val="bottom"/>
            <w:hideMark/>
          </w:tcPr>
          <w:p w14:paraId="177447FD"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562,5</w:t>
            </w:r>
          </w:p>
        </w:tc>
        <w:tc>
          <w:tcPr>
            <w:tcW w:w="2160" w:type="dxa"/>
            <w:tcBorders>
              <w:top w:val="nil"/>
              <w:left w:val="nil"/>
              <w:bottom w:val="single" w:sz="4" w:space="0" w:color="auto"/>
              <w:right w:val="single" w:sz="4" w:space="0" w:color="auto"/>
            </w:tcBorders>
            <w:shd w:val="clear" w:color="auto" w:fill="auto"/>
            <w:noWrap/>
            <w:vAlign w:val="bottom"/>
            <w:hideMark/>
          </w:tcPr>
          <w:p w14:paraId="62FA6709"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1F9DFAEB"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7B6B2792"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58D9F9E2"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Антресольный этаж (</w:t>
            </w:r>
            <w:proofErr w:type="spellStart"/>
            <w:r w:rsidRPr="000C0996">
              <w:rPr>
                <w:rFonts w:ascii="Calibri" w:eastAsia="Times New Roman" w:hAnsi="Calibri" w:cs="Calibri"/>
                <w:sz w:val="22"/>
                <w:szCs w:val="22"/>
                <w:lang w:bidi="ar-SA"/>
              </w:rPr>
              <w:t>Нач</w:t>
            </w:r>
            <w:proofErr w:type="spellEnd"/>
            <w:r w:rsidRPr="000C0996">
              <w:rPr>
                <w:rFonts w:ascii="Calibri" w:eastAsia="Times New Roman" w:hAnsi="Calibri" w:cs="Calibri"/>
                <w:sz w:val="22"/>
                <w:szCs w:val="22"/>
                <w:lang w:bidi="ar-SA"/>
              </w:rPr>
              <w:t xml:space="preserve"> уч. №1, 2, мастера, ПС…) (м)</w:t>
            </w:r>
          </w:p>
        </w:tc>
        <w:tc>
          <w:tcPr>
            <w:tcW w:w="1133" w:type="dxa"/>
            <w:tcBorders>
              <w:top w:val="nil"/>
              <w:left w:val="nil"/>
              <w:bottom w:val="single" w:sz="4" w:space="0" w:color="auto"/>
              <w:right w:val="single" w:sz="4" w:space="0" w:color="auto"/>
            </w:tcBorders>
            <w:shd w:val="clear" w:color="auto" w:fill="auto"/>
            <w:noWrap/>
            <w:vAlign w:val="bottom"/>
            <w:hideMark/>
          </w:tcPr>
          <w:p w14:paraId="3D543808"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1068,7</w:t>
            </w:r>
          </w:p>
        </w:tc>
        <w:tc>
          <w:tcPr>
            <w:tcW w:w="2160" w:type="dxa"/>
            <w:tcBorders>
              <w:top w:val="nil"/>
              <w:left w:val="nil"/>
              <w:bottom w:val="single" w:sz="4" w:space="0" w:color="auto"/>
              <w:right w:val="single" w:sz="4" w:space="0" w:color="auto"/>
            </w:tcBorders>
            <w:shd w:val="clear" w:color="auto" w:fill="auto"/>
            <w:noWrap/>
            <w:vAlign w:val="bottom"/>
            <w:hideMark/>
          </w:tcPr>
          <w:p w14:paraId="62F65815"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 раза в неделю</w:t>
            </w:r>
          </w:p>
        </w:tc>
      </w:tr>
      <w:tr w:rsidR="000C0996" w:rsidRPr="000C0996" w14:paraId="524634CB" w14:textId="77777777" w:rsidTr="000C0996">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0AAFC252"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single" w:sz="4" w:space="0" w:color="auto"/>
              <w:right w:val="single" w:sz="4" w:space="0" w:color="auto"/>
            </w:tcBorders>
            <w:shd w:val="clear" w:color="auto" w:fill="auto"/>
            <w:noWrap/>
            <w:vAlign w:val="bottom"/>
            <w:hideMark/>
          </w:tcPr>
          <w:p w14:paraId="13BE791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133" w:type="dxa"/>
            <w:tcBorders>
              <w:top w:val="nil"/>
              <w:left w:val="nil"/>
              <w:bottom w:val="single" w:sz="4" w:space="0" w:color="auto"/>
              <w:right w:val="single" w:sz="4" w:space="0" w:color="auto"/>
            </w:tcBorders>
            <w:shd w:val="clear" w:color="auto" w:fill="auto"/>
            <w:noWrap/>
            <w:vAlign w:val="bottom"/>
            <w:hideMark/>
          </w:tcPr>
          <w:p w14:paraId="0D373A46"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1631,2</w:t>
            </w:r>
          </w:p>
        </w:tc>
        <w:tc>
          <w:tcPr>
            <w:tcW w:w="2160" w:type="dxa"/>
            <w:tcBorders>
              <w:top w:val="nil"/>
              <w:left w:val="nil"/>
              <w:bottom w:val="single" w:sz="4" w:space="0" w:color="auto"/>
              <w:right w:val="single" w:sz="4" w:space="0" w:color="auto"/>
            </w:tcBorders>
            <w:shd w:val="clear" w:color="auto" w:fill="auto"/>
            <w:noWrap/>
            <w:vAlign w:val="bottom"/>
            <w:hideMark/>
          </w:tcPr>
          <w:p w14:paraId="1AC352A5"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08CEB157" w14:textId="77777777" w:rsidTr="000C0996">
        <w:trPr>
          <w:trHeight w:val="300"/>
        </w:trPr>
        <w:tc>
          <w:tcPr>
            <w:tcW w:w="740" w:type="dxa"/>
            <w:tcBorders>
              <w:top w:val="nil"/>
              <w:left w:val="single" w:sz="4" w:space="0" w:color="auto"/>
              <w:bottom w:val="nil"/>
              <w:right w:val="nil"/>
            </w:tcBorders>
            <w:shd w:val="clear" w:color="auto" w:fill="auto"/>
            <w:noWrap/>
            <w:vAlign w:val="bottom"/>
            <w:hideMark/>
          </w:tcPr>
          <w:p w14:paraId="6A643A1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781" w:type="dxa"/>
            <w:tcBorders>
              <w:top w:val="nil"/>
              <w:left w:val="nil"/>
              <w:bottom w:val="nil"/>
              <w:right w:val="nil"/>
            </w:tcBorders>
            <w:shd w:val="clear" w:color="auto" w:fill="auto"/>
            <w:noWrap/>
            <w:vAlign w:val="bottom"/>
            <w:hideMark/>
          </w:tcPr>
          <w:p w14:paraId="221494B7" w14:textId="77777777" w:rsidR="000C0996" w:rsidRPr="000C0996" w:rsidRDefault="000C0996" w:rsidP="000C0996">
            <w:pPr>
              <w:widowControl/>
              <w:rPr>
                <w:rFonts w:ascii="Calibri" w:eastAsia="Times New Roman" w:hAnsi="Calibri" w:cs="Calibri"/>
                <w:sz w:val="22"/>
                <w:szCs w:val="22"/>
                <w:lang w:bidi="ar-SA"/>
              </w:rPr>
            </w:pPr>
          </w:p>
        </w:tc>
        <w:tc>
          <w:tcPr>
            <w:tcW w:w="1133" w:type="dxa"/>
            <w:tcBorders>
              <w:top w:val="nil"/>
              <w:left w:val="nil"/>
              <w:bottom w:val="nil"/>
              <w:right w:val="nil"/>
            </w:tcBorders>
            <w:shd w:val="clear" w:color="auto" w:fill="auto"/>
            <w:noWrap/>
            <w:vAlign w:val="bottom"/>
            <w:hideMark/>
          </w:tcPr>
          <w:p w14:paraId="0A99F199"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2160" w:type="dxa"/>
            <w:tcBorders>
              <w:top w:val="nil"/>
              <w:left w:val="nil"/>
              <w:bottom w:val="nil"/>
              <w:right w:val="nil"/>
            </w:tcBorders>
            <w:shd w:val="clear" w:color="auto" w:fill="auto"/>
            <w:noWrap/>
            <w:vAlign w:val="bottom"/>
            <w:hideMark/>
          </w:tcPr>
          <w:p w14:paraId="4ED62823" w14:textId="77777777" w:rsidR="000C0996" w:rsidRPr="000C0996" w:rsidRDefault="000C0996" w:rsidP="000C0996">
            <w:pPr>
              <w:widowControl/>
              <w:jc w:val="center"/>
              <w:rPr>
                <w:rFonts w:ascii="Times New Roman" w:eastAsia="Times New Roman" w:hAnsi="Times New Roman" w:cs="Times New Roman"/>
                <w:color w:val="auto"/>
                <w:sz w:val="20"/>
                <w:szCs w:val="20"/>
                <w:lang w:bidi="ar-SA"/>
              </w:rPr>
            </w:pPr>
          </w:p>
        </w:tc>
      </w:tr>
      <w:tr w:rsidR="000C0996" w:rsidRPr="000C0996" w14:paraId="4F757BDE" w14:textId="77777777" w:rsidTr="000C0996">
        <w:trPr>
          <w:trHeight w:val="600"/>
        </w:trPr>
        <w:tc>
          <w:tcPr>
            <w:tcW w:w="740" w:type="dxa"/>
            <w:tcBorders>
              <w:top w:val="nil"/>
              <w:left w:val="nil"/>
              <w:bottom w:val="nil"/>
              <w:right w:val="nil"/>
            </w:tcBorders>
            <w:shd w:val="clear" w:color="auto" w:fill="auto"/>
            <w:noWrap/>
            <w:vAlign w:val="bottom"/>
            <w:hideMark/>
          </w:tcPr>
          <w:p w14:paraId="7C761C49" w14:textId="77777777" w:rsidR="000C0996" w:rsidRPr="000C0996" w:rsidRDefault="000C0996" w:rsidP="000C0996">
            <w:pPr>
              <w:widowControl/>
              <w:jc w:val="center"/>
              <w:rPr>
                <w:rFonts w:ascii="Times New Roman" w:eastAsia="Times New Roman" w:hAnsi="Times New Roman" w:cs="Times New Roman"/>
                <w:color w:val="auto"/>
                <w:sz w:val="20"/>
                <w:szCs w:val="20"/>
                <w:lang w:bidi="ar-SA"/>
              </w:rPr>
            </w:pPr>
          </w:p>
        </w:tc>
        <w:tc>
          <w:tcPr>
            <w:tcW w:w="908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A2819E0" w14:textId="77777777" w:rsidR="000C0996" w:rsidRPr="000C0996" w:rsidRDefault="000C0996" w:rsidP="000C0996">
            <w:pPr>
              <w:widowControl/>
              <w:jc w:val="center"/>
              <w:rPr>
                <w:rFonts w:ascii="Verdana" w:eastAsia="Times New Roman" w:hAnsi="Verdana" w:cs="Calibri"/>
                <w:sz w:val="19"/>
                <w:szCs w:val="19"/>
                <w:lang w:bidi="ar-SA"/>
              </w:rPr>
            </w:pPr>
            <w:r w:rsidRPr="000C0996">
              <w:rPr>
                <w:rFonts w:ascii="Verdana" w:eastAsia="Times New Roman" w:hAnsi="Verdana" w:cs="Calibri"/>
                <w:sz w:val="19"/>
                <w:szCs w:val="19"/>
                <w:lang w:bidi="ar-SA"/>
              </w:rPr>
              <w:t>Уборка помещений: сухая и влажная</w:t>
            </w:r>
            <w:r w:rsidRPr="000C0996">
              <w:rPr>
                <w:rFonts w:ascii="Times New Roman" w:eastAsia="Times New Roman" w:hAnsi="Times New Roman" w:cs="Times New Roman"/>
                <w:sz w:val="14"/>
                <w:szCs w:val="14"/>
                <w:lang w:bidi="ar-SA"/>
              </w:rPr>
              <w:t>,</w:t>
            </w:r>
            <w:r w:rsidRPr="000C0996">
              <w:rPr>
                <w:rFonts w:ascii="Verdana" w:eastAsia="Times New Roman" w:hAnsi="Verdana" w:cs="Calibri"/>
                <w:sz w:val="19"/>
                <w:szCs w:val="19"/>
                <w:lang w:bidi="ar-SA"/>
              </w:rPr>
              <w:t xml:space="preserve"> протирание пыли, уборка и сортировка мусора, мытье полов и окон. </w:t>
            </w:r>
            <w:r w:rsidRPr="000C0996">
              <w:rPr>
                <w:rFonts w:ascii="Verdana" w:eastAsia="Times New Roman" w:hAnsi="Verdana" w:cs="Calibri"/>
                <w:color w:val="FF0000"/>
                <w:sz w:val="19"/>
                <w:szCs w:val="19"/>
                <w:lang w:bidi="ar-SA"/>
              </w:rPr>
              <w:t>Уборка сан. узлов ежедневная.</w:t>
            </w:r>
          </w:p>
        </w:tc>
      </w:tr>
      <w:tr w:rsidR="000C0996" w:rsidRPr="000C0996" w14:paraId="6C82E359" w14:textId="77777777" w:rsidTr="000C0996">
        <w:trPr>
          <w:trHeight w:val="300"/>
        </w:trPr>
        <w:tc>
          <w:tcPr>
            <w:tcW w:w="740" w:type="dxa"/>
            <w:tcBorders>
              <w:top w:val="nil"/>
              <w:left w:val="nil"/>
              <w:bottom w:val="nil"/>
              <w:right w:val="nil"/>
            </w:tcBorders>
            <w:shd w:val="clear" w:color="auto" w:fill="auto"/>
            <w:noWrap/>
            <w:vAlign w:val="bottom"/>
            <w:hideMark/>
          </w:tcPr>
          <w:p w14:paraId="691DD727" w14:textId="77777777" w:rsidR="000C0996" w:rsidRPr="000C0996" w:rsidRDefault="000C0996" w:rsidP="000C0996">
            <w:pPr>
              <w:widowControl/>
              <w:jc w:val="center"/>
              <w:rPr>
                <w:rFonts w:ascii="Verdana" w:eastAsia="Times New Roman" w:hAnsi="Verdana" w:cs="Calibri"/>
                <w:sz w:val="19"/>
                <w:szCs w:val="19"/>
                <w:lang w:bidi="ar-SA"/>
              </w:rPr>
            </w:pPr>
          </w:p>
        </w:tc>
        <w:tc>
          <w:tcPr>
            <w:tcW w:w="5781" w:type="dxa"/>
            <w:tcBorders>
              <w:top w:val="nil"/>
              <w:left w:val="nil"/>
              <w:bottom w:val="nil"/>
              <w:right w:val="nil"/>
            </w:tcBorders>
            <w:shd w:val="clear" w:color="auto" w:fill="auto"/>
            <w:noWrap/>
            <w:vAlign w:val="bottom"/>
            <w:hideMark/>
          </w:tcPr>
          <w:p w14:paraId="38D3D566"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133" w:type="dxa"/>
            <w:tcBorders>
              <w:top w:val="nil"/>
              <w:left w:val="nil"/>
              <w:bottom w:val="nil"/>
              <w:right w:val="nil"/>
            </w:tcBorders>
            <w:shd w:val="clear" w:color="auto" w:fill="auto"/>
            <w:noWrap/>
            <w:vAlign w:val="bottom"/>
            <w:hideMark/>
          </w:tcPr>
          <w:p w14:paraId="31AE88EA"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2160" w:type="dxa"/>
            <w:tcBorders>
              <w:top w:val="nil"/>
              <w:left w:val="nil"/>
              <w:bottom w:val="nil"/>
              <w:right w:val="nil"/>
            </w:tcBorders>
            <w:shd w:val="clear" w:color="auto" w:fill="auto"/>
            <w:noWrap/>
            <w:vAlign w:val="bottom"/>
            <w:hideMark/>
          </w:tcPr>
          <w:p w14:paraId="0FC75134" w14:textId="77777777" w:rsidR="000C0996" w:rsidRPr="000C0996" w:rsidRDefault="000C0996" w:rsidP="000C0996">
            <w:pPr>
              <w:widowControl/>
              <w:jc w:val="center"/>
              <w:rPr>
                <w:rFonts w:ascii="Times New Roman" w:eastAsia="Times New Roman" w:hAnsi="Times New Roman" w:cs="Times New Roman"/>
                <w:color w:val="auto"/>
                <w:sz w:val="20"/>
                <w:szCs w:val="20"/>
                <w:lang w:bidi="ar-SA"/>
              </w:rPr>
            </w:pPr>
          </w:p>
        </w:tc>
      </w:tr>
      <w:tr w:rsidR="000C0996" w:rsidRPr="000C0996" w14:paraId="42349EB0" w14:textId="77777777" w:rsidTr="000C0996">
        <w:trPr>
          <w:trHeight w:val="300"/>
        </w:trPr>
        <w:tc>
          <w:tcPr>
            <w:tcW w:w="740" w:type="dxa"/>
            <w:tcBorders>
              <w:top w:val="nil"/>
              <w:left w:val="nil"/>
              <w:bottom w:val="nil"/>
              <w:right w:val="nil"/>
            </w:tcBorders>
            <w:shd w:val="clear" w:color="auto" w:fill="auto"/>
            <w:noWrap/>
            <w:vAlign w:val="bottom"/>
            <w:hideMark/>
          </w:tcPr>
          <w:p w14:paraId="7458B4A8" w14:textId="77777777" w:rsidR="000C0996" w:rsidRPr="000C0996" w:rsidRDefault="000C0996" w:rsidP="000C0996">
            <w:pPr>
              <w:widowControl/>
              <w:jc w:val="center"/>
              <w:rPr>
                <w:rFonts w:ascii="Times New Roman" w:eastAsia="Times New Roman" w:hAnsi="Times New Roman" w:cs="Times New Roman"/>
                <w:color w:val="auto"/>
                <w:sz w:val="20"/>
                <w:szCs w:val="20"/>
                <w:lang w:bidi="ar-SA"/>
              </w:rPr>
            </w:pPr>
          </w:p>
        </w:tc>
        <w:tc>
          <w:tcPr>
            <w:tcW w:w="908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0A177D75"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Площадь помещений и график уборки может быть изменен согласно графика работы предприятия</w:t>
            </w:r>
          </w:p>
        </w:tc>
      </w:tr>
    </w:tbl>
    <w:p w14:paraId="77B88DB7" w14:textId="77777777" w:rsidR="000C0996" w:rsidRDefault="000C0996" w:rsidP="000C0996">
      <w:pPr>
        <w:pStyle w:val="22"/>
        <w:shd w:val="clear" w:color="auto" w:fill="auto"/>
        <w:tabs>
          <w:tab w:val="left" w:pos="1366"/>
        </w:tabs>
        <w:spacing w:before="0" w:after="0" w:line="241" w:lineRule="exact"/>
        <w:rPr>
          <w:highlight w:val="yellow"/>
        </w:rPr>
      </w:pPr>
    </w:p>
    <w:p w14:paraId="7E21A621" w14:textId="77777777" w:rsidR="000C0996" w:rsidRDefault="000C0996" w:rsidP="000C0996">
      <w:pPr>
        <w:pStyle w:val="22"/>
        <w:shd w:val="clear" w:color="auto" w:fill="auto"/>
        <w:tabs>
          <w:tab w:val="left" w:pos="1366"/>
        </w:tabs>
        <w:spacing w:before="0" w:after="0" w:line="241" w:lineRule="exact"/>
        <w:rPr>
          <w:highlight w:val="yellow"/>
        </w:rPr>
      </w:pPr>
    </w:p>
    <w:p w14:paraId="6BEF3B8B" w14:textId="77777777" w:rsidR="000C0996" w:rsidRDefault="000C0996" w:rsidP="000C0996">
      <w:pPr>
        <w:pStyle w:val="22"/>
        <w:shd w:val="clear" w:color="auto" w:fill="auto"/>
        <w:tabs>
          <w:tab w:val="left" w:pos="1366"/>
        </w:tabs>
        <w:spacing w:before="0" w:after="0" w:line="241" w:lineRule="exact"/>
        <w:rPr>
          <w:highlight w:val="yellow"/>
        </w:rPr>
      </w:pPr>
    </w:p>
    <w:p w14:paraId="53CC3191" w14:textId="77777777" w:rsidR="000C0996" w:rsidRDefault="000C0996" w:rsidP="000C0996">
      <w:pPr>
        <w:pStyle w:val="22"/>
        <w:shd w:val="clear" w:color="auto" w:fill="auto"/>
        <w:tabs>
          <w:tab w:val="left" w:pos="1366"/>
        </w:tabs>
        <w:spacing w:before="0" w:after="0" w:line="241" w:lineRule="exact"/>
        <w:rPr>
          <w:highlight w:val="yellow"/>
        </w:rPr>
      </w:pPr>
    </w:p>
    <w:p w14:paraId="5B965B12" w14:textId="77777777" w:rsidR="000C0996" w:rsidRDefault="000C0996" w:rsidP="000C0996">
      <w:pPr>
        <w:pStyle w:val="22"/>
        <w:shd w:val="clear" w:color="auto" w:fill="auto"/>
        <w:tabs>
          <w:tab w:val="left" w:pos="1366"/>
        </w:tabs>
        <w:spacing w:before="0" w:after="0" w:line="241" w:lineRule="exact"/>
        <w:rPr>
          <w:highlight w:val="yellow"/>
        </w:rPr>
      </w:pPr>
    </w:p>
    <w:p w14:paraId="3230A1C0" w14:textId="77777777" w:rsidR="000C0996" w:rsidRDefault="000C0996" w:rsidP="000C0996">
      <w:pPr>
        <w:pStyle w:val="22"/>
        <w:shd w:val="clear" w:color="auto" w:fill="auto"/>
        <w:tabs>
          <w:tab w:val="left" w:pos="1366"/>
        </w:tabs>
        <w:spacing w:before="0" w:after="0" w:line="241" w:lineRule="exact"/>
        <w:rPr>
          <w:highlight w:val="yellow"/>
        </w:rPr>
      </w:pPr>
    </w:p>
    <w:p w14:paraId="0EB9FEEC" w14:textId="77777777" w:rsidR="000C0996" w:rsidRDefault="000C0996" w:rsidP="000C0996">
      <w:pPr>
        <w:pStyle w:val="22"/>
        <w:shd w:val="clear" w:color="auto" w:fill="auto"/>
        <w:tabs>
          <w:tab w:val="left" w:pos="1366"/>
        </w:tabs>
        <w:spacing w:before="0" w:after="0" w:line="241" w:lineRule="exact"/>
        <w:rPr>
          <w:highlight w:val="yellow"/>
        </w:rPr>
      </w:pPr>
    </w:p>
    <w:p w14:paraId="107551BE" w14:textId="77777777" w:rsidR="000C0996" w:rsidRDefault="000C0996" w:rsidP="000C0996">
      <w:pPr>
        <w:pStyle w:val="22"/>
        <w:shd w:val="clear" w:color="auto" w:fill="auto"/>
        <w:tabs>
          <w:tab w:val="left" w:pos="1366"/>
        </w:tabs>
        <w:spacing w:before="0" w:after="0" w:line="241" w:lineRule="exact"/>
        <w:rPr>
          <w:highlight w:val="yellow"/>
        </w:rPr>
      </w:pPr>
    </w:p>
    <w:p w14:paraId="7FCDADBA" w14:textId="77777777" w:rsidR="000C0996" w:rsidRDefault="000C0996" w:rsidP="000C0996">
      <w:pPr>
        <w:pStyle w:val="22"/>
        <w:shd w:val="clear" w:color="auto" w:fill="auto"/>
        <w:tabs>
          <w:tab w:val="left" w:pos="1366"/>
        </w:tabs>
        <w:spacing w:before="0" w:after="0" w:line="241" w:lineRule="exact"/>
        <w:rPr>
          <w:highlight w:val="yellow"/>
        </w:rPr>
      </w:pPr>
    </w:p>
    <w:p w14:paraId="108EB242" w14:textId="77777777" w:rsidR="000C0996" w:rsidRDefault="000C0996" w:rsidP="000C0996">
      <w:pPr>
        <w:pStyle w:val="22"/>
        <w:shd w:val="clear" w:color="auto" w:fill="auto"/>
        <w:tabs>
          <w:tab w:val="left" w:pos="1366"/>
        </w:tabs>
        <w:spacing w:before="0" w:after="0" w:line="241" w:lineRule="exact"/>
        <w:rPr>
          <w:highlight w:val="yellow"/>
        </w:rPr>
      </w:pPr>
    </w:p>
    <w:p w14:paraId="4D5940DA" w14:textId="77777777" w:rsidR="000C0996" w:rsidRDefault="000C0996" w:rsidP="000C0996">
      <w:pPr>
        <w:pStyle w:val="22"/>
        <w:shd w:val="clear" w:color="auto" w:fill="auto"/>
        <w:tabs>
          <w:tab w:val="left" w:pos="1366"/>
        </w:tabs>
        <w:spacing w:before="0" w:after="0" w:line="241" w:lineRule="exact"/>
        <w:rPr>
          <w:highlight w:val="yellow"/>
        </w:rPr>
      </w:pPr>
    </w:p>
    <w:p w14:paraId="7419D1D8" w14:textId="77777777" w:rsidR="000C0996" w:rsidRDefault="000C0996" w:rsidP="000C0996">
      <w:pPr>
        <w:pStyle w:val="22"/>
        <w:shd w:val="clear" w:color="auto" w:fill="auto"/>
        <w:tabs>
          <w:tab w:val="left" w:pos="1366"/>
        </w:tabs>
        <w:spacing w:before="0" w:after="0" w:line="241" w:lineRule="exact"/>
        <w:rPr>
          <w:highlight w:val="yellow"/>
        </w:rPr>
      </w:pPr>
    </w:p>
    <w:p w14:paraId="1D9445D4" w14:textId="77777777" w:rsidR="000C0996" w:rsidRDefault="000C0996" w:rsidP="000C0996">
      <w:pPr>
        <w:pStyle w:val="22"/>
        <w:shd w:val="clear" w:color="auto" w:fill="auto"/>
        <w:tabs>
          <w:tab w:val="left" w:pos="1366"/>
        </w:tabs>
        <w:spacing w:before="0" w:after="0" w:line="241" w:lineRule="exact"/>
        <w:rPr>
          <w:highlight w:val="yellow"/>
        </w:rPr>
      </w:pPr>
    </w:p>
    <w:p w14:paraId="5C47A151" w14:textId="77777777" w:rsidR="000C0996" w:rsidRDefault="000C0996" w:rsidP="000C0996">
      <w:pPr>
        <w:pStyle w:val="22"/>
        <w:shd w:val="clear" w:color="auto" w:fill="auto"/>
        <w:tabs>
          <w:tab w:val="left" w:pos="1366"/>
        </w:tabs>
        <w:spacing w:before="0" w:after="0" w:line="241" w:lineRule="exact"/>
        <w:rPr>
          <w:highlight w:val="yellow"/>
        </w:rPr>
      </w:pPr>
    </w:p>
    <w:p w14:paraId="43048F52" w14:textId="77777777" w:rsidR="000C0996" w:rsidRDefault="000C0996" w:rsidP="000C0996">
      <w:pPr>
        <w:pStyle w:val="22"/>
        <w:shd w:val="clear" w:color="auto" w:fill="auto"/>
        <w:tabs>
          <w:tab w:val="left" w:pos="1366"/>
        </w:tabs>
        <w:spacing w:before="0" w:after="0" w:line="241" w:lineRule="exact"/>
        <w:rPr>
          <w:highlight w:val="yellow"/>
        </w:rPr>
      </w:pPr>
    </w:p>
    <w:p w14:paraId="20FB1009" w14:textId="77777777" w:rsidR="000C0996" w:rsidRDefault="000C0996" w:rsidP="000C0996">
      <w:pPr>
        <w:pStyle w:val="22"/>
        <w:shd w:val="clear" w:color="auto" w:fill="auto"/>
        <w:tabs>
          <w:tab w:val="left" w:pos="1366"/>
        </w:tabs>
        <w:spacing w:before="0" w:after="0" w:line="241" w:lineRule="exact"/>
        <w:rPr>
          <w:highlight w:val="yellow"/>
        </w:rPr>
      </w:pPr>
    </w:p>
    <w:p w14:paraId="5AA2FB8A" w14:textId="77777777" w:rsidR="000C0996" w:rsidRDefault="000C0996" w:rsidP="000C0996">
      <w:pPr>
        <w:pStyle w:val="22"/>
        <w:shd w:val="clear" w:color="auto" w:fill="auto"/>
        <w:tabs>
          <w:tab w:val="left" w:pos="1366"/>
        </w:tabs>
        <w:spacing w:before="0" w:after="0" w:line="241" w:lineRule="exact"/>
        <w:rPr>
          <w:highlight w:val="yellow"/>
        </w:rPr>
      </w:pPr>
    </w:p>
    <w:p w14:paraId="3998C7E8" w14:textId="77777777" w:rsidR="000C0996" w:rsidRDefault="000C0996" w:rsidP="000C0996">
      <w:pPr>
        <w:pStyle w:val="22"/>
        <w:shd w:val="clear" w:color="auto" w:fill="auto"/>
        <w:tabs>
          <w:tab w:val="left" w:pos="1366"/>
        </w:tabs>
        <w:spacing w:before="0" w:after="0" w:line="241" w:lineRule="exact"/>
        <w:rPr>
          <w:highlight w:val="yellow"/>
        </w:rPr>
      </w:pPr>
    </w:p>
    <w:p w14:paraId="3539E2E7" w14:textId="77777777" w:rsidR="000C0996" w:rsidRDefault="000C0996" w:rsidP="000C0996">
      <w:pPr>
        <w:pStyle w:val="22"/>
        <w:shd w:val="clear" w:color="auto" w:fill="auto"/>
        <w:tabs>
          <w:tab w:val="left" w:pos="1366"/>
        </w:tabs>
        <w:spacing w:before="0" w:after="0" w:line="241" w:lineRule="exact"/>
        <w:rPr>
          <w:highlight w:val="yellow"/>
        </w:rPr>
      </w:pPr>
    </w:p>
    <w:p w14:paraId="08C286AC" w14:textId="77777777" w:rsidR="000C0996" w:rsidRDefault="000C0996" w:rsidP="000C0996">
      <w:pPr>
        <w:pStyle w:val="22"/>
        <w:shd w:val="clear" w:color="auto" w:fill="auto"/>
        <w:tabs>
          <w:tab w:val="left" w:pos="1366"/>
        </w:tabs>
        <w:spacing w:before="0" w:after="0" w:line="241" w:lineRule="exact"/>
        <w:rPr>
          <w:highlight w:val="yellow"/>
        </w:rPr>
      </w:pPr>
    </w:p>
    <w:tbl>
      <w:tblPr>
        <w:tblW w:w="10021" w:type="dxa"/>
        <w:tblInd w:w="108" w:type="dxa"/>
        <w:tblLook w:val="04A0" w:firstRow="1" w:lastRow="0" w:firstColumn="1" w:lastColumn="0" w:noHBand="0" w:noVBand="1"/>
      </w:tblPr>
      <w:tblGrid>
        <w:gridCol w:w="1134"/>
        <w:gridCol w:w="5320"/>
        <w:gridCol w:w="1660"/>
        <w:gridCol w:w="1900"/>
        <w:gridCol w:w="7"/>
      </w:tblGrid>
      <w:tr w:rsidR="000C0996" w:rsidRPr="000C0996" w14:paraId="253E0061" w14:textId="77777777" w:rsidTr="000C0996">
        <w:trPr>
          <w:trHeight w:val="810"/>
        </w:trPr>
        <w:tc>
          <w:tcPr>
            <w:tcW w:w="10021" w:type="dxa"/>
            <w:gridSpan w:val="5"/>
            <w:tcBorders>
              <w:top w:val="nil"/>
              <w:left w:val="nil"/>
              <w:bottom w:val="nil"/>
              <w:right w:val="nil"/>
            </w:tcBorders>
            <w:shd w:val="clear" w:color="auto" w:fill="auto"/>
            <w:vAlign w:val="bottom"/>
            <w:hideMark/>
          </w:tcPr>
          <w:p w14:paraId="29B5244A"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xml:space="preserve">График уборки </w:t>
            </w:r>
            <w:proofErr w:type="spellStart"/>
            <w:r w:rsidRPr="000C0996">
              <w:rPr>
                <w:rFonts w:ascii="Calibri" w:eastAsia="Times New Roman" w:hAnsi="Calibri" w:cs="Calibri"/>
                <w:sz w:val="22"/>
                <w:szCs w:val="22"/>
                <w:lang w:bidi="ar-SA"/>
              </w:rPr>
              <w:t>предзаводской</w:t>
            </w:r>
            <w:proofErr w:type="spellEnd"/>
            <w:r w:rsidRPr="000C0996">
              <w:rPr>
                <w:rFonts w:ascii="Calibri" w:eastAsia="Times New Roman" w:hAnsi="Calibri" w:cs="Calibri"/>
                <w:sz w:val="22"/>
                <w:szCs w:val="22"/>
                <w:lang w:bidi="ar-SA"/>
              </w:rPr>
              <w:t xml:space="preserve"> и заводской территории, ухода и благоустройства цветников, стирки и ремонта спецодежды</w:t>
            </w:r>
          </w:p>
        </w:tc>
      </w:tr>
      <w:tr w:rsidR="000C0996" w:rsidRPr="000C0996" w14:paraId="2AD107B4" w14:textId="77777777" w:rsidTr="000C0996">
        <w:trPr>
          <w:gridAfter w:val="1"/>
          <w:wAfter w:w="7" w:type="dxa"/>
          <w:trHeight w:val="300"/>
        </w:trPr>
        <w:tc>
          <w:tcPr>
            <w:tcW w:w="1134" w:type="dxa"/>
            <w:tcBorders>
              <w:top w:val="nil"/>
              <w:left w:val="nil"/>
              <w:bottom w:val="nil"/>
              <w:right w:val="nil"/>
            </w:tcBorders>
            <w:shd w:val="clear" w:color="auto" w:fill="auto"/>
            <w:noWrap/>
            <w:vAlign w:val="bottom"/>
            <w:hideMark/>
          </w:tcPr>
          <w:p w14:paraId="56A14661" w14:textId="77777777" w:rsidR="000C0996" w:rsidRPr="000C0996" w:rsidRDefault="000C0996" w:rsidP="000C0996">
            <w:pPr>
              <w:widowControl/>
              <w:jc w:val="center"/>
              <w:rPr>
                <w:rFonts w:ascii="Calibri" w:eastAsia="Times New Roman" w:hAnsi="Calibri" w:cs="Calibri"/>
                <w:sz w:val="22"/>
                <w:szCs w:val="22"/>
                <w:lang w:bidi="ar-SA"/>
              </w:rPr>
            </w:pPr>
          </w:p>
        </w:tc>
        <w:tc>
          <w:tcPr>
            <w:tcW w:w="5320" w:type="dxa"/>
            <w:tcBorders>
              <w:top w:val="nil"/>
              <w:left w:val="nil"/>
              <w:bottom w:val="nil"/>
              <w:right w:val="nil"/>
            </w:tcBorders>
            <w:shd w:val="clear" w:color="auto" w:fill="auto"/>
            <w:noWrap/>
            <w:vAlign w:val="bottom"/>
            <w:hideMark/>
          </w:tcPr>
          <w:p w14:paraId="0415D979"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660" w:type="dxa"/>
            <w:tcBorders>
              <w:top w:val="nil"/>
              <w:left w:val="nil"/>
              <w:bottom w:val="nil"/>
              <w:right w:val="nil"/>
            </w:tcBorders>
            <w:shd w:val="clear" w:color="auto" w:fill="auto"/>
            <w:noWrap/>
            <w:vAlign w:val="bottom"/>
            <w:hideMark/>
          </w:tcPr>
          <w:p w14:paraId="5544AF74"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c>
          <w:tcPr>
            <w:tcW w:w="1900" w:type="dxa"/>
            <w:tcBorders>
              <w:top w:val="nil"/>
              <w:left w:val="nil"/>
              <w:bottom w:val="nil"/>
              <w:right w:val="nil"/>
            </w:tcBorders>
            <w:shd w:val="clear" w:color="auto" w:fill="auto"/>
            <w:noWrap/>
            <w:vAlign w:val="bottom"/>
            <w:hideMark/>
          </w:tcPr>
          <w:p w14:paraId="470BCD55" w14:textId="77777777" w:rsidR="000C0996" w:rsidRPr="000C0996" w:rsidRDefault="000C0996" w:rsidP="000C0996">
            <w:pPr>
              <w:widowControl/>
              <w:rPr>
                <w:rFonts w:ascii="Times New Roman" w:eastAsia="Times New Roman" w:hAnsi="Times New Roman" w:cs="Times New Roman"/>
                <w:color w:val="auto"/>
                <w:sz w:val="20"/>
                <w:szCs w:val="20"/>
                <w:lang w:bidi="ar-SA"/>
              </w:rPr>
            </w:pPr>
          </w:p>
        </w:tc>
      </w:tr>
      <w:tr w:rsidR="000C0996" w:rsidRPr="000C0996" w14:paraId="2CC4AB5C" w14:textId="77777777" w:rsidTr="000C0996">
        <w:trPr>
          <w:gridAfter w:val="1"/>
          <w:wAfter w:w="7" w:type="dxa"/>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1455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п/п</w:t>
            </w:r>
          </w:p>
        </w:tc>
        <w:tc>
          <w:tcPr>
            <w:tcW w:w="5320" w:type="dxa"/>
            <w:tcBorders>
              <w:top w:val="single" w:sz="4" w:space="0" w:color="auto"/>
              <w:left w:val="nil"/>
              <w:bottom w:val="single" w:sz="4" w:space="0" w:color="auto"/>
              <w:right w:val="single" w:sz="4" w:space="0" w:color="auto"/>
            </w:tcBorders>
            <w:shd w:val="clear" w:color="auto" w:fill="auto"/>
            <w:noWrap/>
            <w:vAlign w:val="bottom"/>
            <w:hideMark/>
          </w:tcPr>
          <w:p w14:paraId="076E7A0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Участок</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14:paraId="344CC480"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Площадь, м2</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001B2770"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Периодичность</w:t>
            </w:r>
          </w:p>
        </w:tc>
      </w:tr>
      <w:tr w:rsidR="000C0996" w:rsidRPr="000C0996" w14:paraId="52545894" w14:textId="77777777" w:rsidTr="000C0996">
        <w:trPr>
          <w:gridAfter w:val="1"/>
          <w:wAfter w:w="7"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FEEC0B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1</w:t>
            </w:r>
          </w:p>
        </w:tc>
        <w:tc>
          <w:tcPr>
            <w:tcW w:w="5320" w:type="dxa"/>
            <w:tcBorders>
              <w:top w:val="nil"/>
              <w:left w:val="nil"/>
              <w:bottom w:val="single" w:sz="4" w:space="0" w:color="auto"/>
              <w:right w:val="single" w:sz="4" w:space="0" w:color="auto"/>
            </w:tcBorders>
            <w:shd w:val="clear" w:color="auto" w:fill="auto"/>
            <w:noWrap/>
            <w:vAlign w:val="bottom"/>
            <w:hideMark/>
          </w:tcPr>
          <w:p w14:paraId="5563071D"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2</w:t>
            </w:r>
          </w:p>
        </w:tc>
        <w:tc>
          <w:tcPr>
            <w:tcW w:w="1660" w:type="dxa"/>
            <w:tcBorders>
              <w:top w:val="nil"/>
              <w:left w:val="nil"/>
              <w:bottom w:val="single" w:sz="4" w:space="0" w:color="auto"/>
              <w:right w:val="single" w:sz="4" w:space="0" w:color="auto"/>
            </w:tcBorders>
            <w:shd w:val="clear" w:color="auto" w:fill="auto"/>
            <w:noWrap/>
            <w:vAlign w:val="bottom"/>
            <w:hideMark/>
          </w:tcPr>
          <w:p w14:paraId="5314C1F2"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w:t>
            </w:r>
          </w:p>
        </w:tc>
        <w:tc>
          <w:tcPr>
            <w:tcW w:w="1900" w:type="dxa"/>
            <w:tcBorders>
              <w:top w:val="nil"/>
              <w:left w:val="nil"/>
              <w:bottom w:val="single" w:sz="4" w:space="0" w:color="auto"/>
              <w:right w:val="single" w:sz="4" w:space="0" w:color="auto"/>
            </w:tcBorders>
            <w:shd w:val="clear" w:color="auto" w:fill="auto"/>
            <w:noWrap/>
            <w:vAlign w:val="bottom"/>
            <w:hideMark/>
          </w:tcPr>
          <w:p w14:paraId="5E6135A8"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4</w:t>
            </w:r>
          </w:p>
        </w:tc>
      </w:tr>
      <w:tr w:rsidR="000C0996" w:rsidRPr="000C0996" w14:paraId="03D08A98" w14:textId="77777777" w:rsidTr="000C0996">
        <w:trPr>
          <w:gridAfter w:val="1"/>
          <w:wAfter w:w="7"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8D70AD9"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nil"/>
              <w:left w:val="nil"/>
              <w:bottom w:val="single" w:sz="4" w:space="0" w:color="auto"/>
              <w:right w:val="single" w:sz="4" w:space="0" w:color="auto"/>
            </w:tcBorders>
            <w:shd w:val="clear" w:color="auto" w:fill="auto"/>
            <w:noWrap/>
            <w:vAlign w:val="center"/>
            <w:hideMark/>
          </w:tcPr>
          <w:p w14:paraId="3CC7DB95" w14:textId="77777777" w:rsidR="000C0996" w:rsidRPr="000C0996" w:rsidRDefault="000C0996" w:rsidP="000C0996">
            <w:pPr>
              <w:widowControl/>
              <w:jc w:val="center"/>
              <w:rPr>
                <w:rFonts w:ascii="Verdana" w:eastAsia="Times New Roman" w:hAnsi="Verdana" w:cs="Calibri"/>
                <w:b/>
                <w:bCs/>
                <w:sz w:val="20"/>
                <w:szCs w:val="20"/>
                <w:lang w:bidi="ar-SA"/>
              </w:rPr>
            </w:pPr>
            <w:bookmarkStart w:id="3" w:name="RANGE!B11"/>
            <w:proofErr w:type="spellStart"/>
            <w:r w:rsidRPr="000C0996">
              <w:rPr>
                <w:rFonts w:ascii="Verdana" w:eastAsia="Times New Roman" w:hAnsi="Verdana" w:cs="Calibri"/>
                <w:b/>
                <w:bCs/>
                <w:sz w:val="20"/>
                <w:szCs w:val="20"/>
                <w:lang w:bidi="ar-SA"/>
              </w:rPr>
              <w:t>Предзаводская</w:t>
            </w:r>
            <w:proofErr w:type="spellEnd"/>
            <w:r w:rsidRPr="000C0996">
              <w:rPr>
                <w:rFonts w:ascii="Verdana" w:eastAsia="Times New Roman" w:hAnsi="Verdana" w:cs="Calibri"/>
                <w:b/>
                <w:bCs/>
                <w:sz w:val="20"/>
                <w:szCs w:val="20"/>
                <w:lang w:bidi="ar-SA"/>
              </w:rPr>
              <w:t xml:space="preserve"> и заводская территории</w:t>
            </w:r>
            <w:bookmarkEnd w:id="3"/>
          </w:p>
        </w:tc>
        <w:tc>
          <w:tcPr>
            <w:tcW w:w="1660" w:type="dxa"/>
            <w:tcBorders>
              <w:top w:val="nil"/>
              <w:left w:val="nil"/>
              <w:bottom w:val="single" w:sz="4" w:space="0" w:color="auto"/>
              <w:right w:val="single" w:sz="4" w:space="0" w:color="auto"/>
            </w:tcBorders>
            <w:shd w:val="clear" w:color="auto" w:fill="auto"/>
            <w:noWrap/>
            <w:vAlign w:val="bottom"/>
            <w:hideMark/>
          </w:tcPr>
          <w:p w14:paraId="5A3FB82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99779,6 кв. м.</w:t>
            </w:r>
          </w:p>
        </w:tc>
        <w:tc>
          <w:tcPr>
            <w:tcW w:w="1900" w:type="dxa"/>
            <w:tcBorders>
              <w:top w:val="nil"/>
              <w:left w:val="nil"/>
              <w:bottom w:val="single" w:sz="4" w:space="0" w:color="auto"/>
              <w:right w:val="single" w:sz="4" w:space="0" w:color="auto"/>
            </w:tcBorders>
            <w:shd w:val="clear" w:color="auto" w:fill="auto"/>
            <w:noWrap/>
            <w:vAlign w:val="bottom"/>
            <w:hideMark/>
          </w:tcPr>
          <w:p w14:paraId="5989500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4AD66490" w14:textId="77777777" w:rsidTr="000C0996">
        <w:trPr>
          <w:gridAfter w:val="1"/>
          <w:wAfter w:w="7" w:type="dxa"/>
          <w:trHeight w:val="30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2619F77"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nil"/>
              <w:left w:val="nil"/>
              <w:bottom w:val="single" w:sz="4" w:space="0" w:color="auto"/>
              <w:right w:val="single" w:sz="4" w:space="0" w:color="auto"/>
            </w:tcBorders>
            <w:shd w:val="clear" w:color="auto" w:fill="auto"/>
            <w:noWrap/>
            <w:vAlign w:val="center"/>
            <w:hideMark/>
          </w:tcPr>
          <w:p w14:paraId="262F858E" w14:textId="77777777" w:rsidR="000C0996" w:rsidRPr="000C0996" w:rsidRDefault="000C0996" w:rsidP="000C0996">
            <w:pPr>
              <w:widowControl/>
              <w:jc w:val="both"/>
              <w:rPr>
                <w:rFonts w:ascii="Verdana" w:eastAsia="Times New Roman" w:hAnsi="Verdana" w:cs="Calibri"/>
                <w:sz w:val="19"/>
                <w:szCs w:val="19"/>
                <w:lang w:bidi="ar-SA"/>
              </w:rPr>
            </w:pPr>
            <w:r w:rsidRPr="000C0996">
              <w:rPr>
                <w:rFonts w:ascii="Verdana" w:eastAsia="Times New Roman" w:hAnsi="Verdana" w:cs="Calibri"/>
                <w:sz w:val="19"/>
                <w:szCs w:val="19"/>
                <w:lang w:bidi="ar-SA"/>
              </w:rPr>
              <w:t>-</w:t>
            </w:r>
            <w:r w:rsidRPr="000C0996">
              <w:rPr>
                <w:rFonts w:ascii="Times New Roman" w:eastAsia="Times New Roman" w:hAnsi="Times New Roman" w:cs="Times New Roman"/>
                <w:sz w:val="14"/>
                <w:szCs w:val="14"/>
                <w:lang w:bidi="ar-SA"/>
              </w:rPr>
              <w:t xml:space="preserve">        </w:t>
            </w:r>
            <w:r w:rsidRPr="000C0996">
              <w:rPr>
                <w:rFonts w:ascii="Verdana" w:eastAsia="Times New Roman" w:hAnsi="Verdana" w:cs="Calibri"/>
                <w:sz w:val="19"/>
                <w:szCs w:val="19"/>
                <w:lang w:bidi="ar-SA"/>
              </w:rPr>
              <w:t>в зимний период: очистка проходов и проездов от снега и наледи, посыпка проходов противогололедными средствами (предоставляет Подрядчик);</w:t>
            </w:r>
          </w:p>
        </w:tc>
        <w:tc>
          <w:tcPr>
            <w:tcW w:w="1660" w:type="dxa"/>
            <w:tcBorders>
              <w:top w:val="nil"/>
              <w:left w:val="nil"/>
              <w:bottom w:val="nil"/>
              <w:right w:val="single" w:sz="4" w:space="0" w:color="auto"/>
            </w:tcBorders>
            <w:shd w:val="clear" w:color="auto" w:fill="auto"/>
            <w:vAlign w:val="bottom"/>
            <w:hideMark/>
          </w:tcPr>
          <w:p w14:paraId="08234CAA"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xml:space="preserve">3449 м2 - </w:t>
            </w:r>
            <w:proofErr w:type="spellStart"/>
            <w:r w:rsidRPr="000C0996">
              <w:rPr>
                <w:rFonts w:ascii="Calibri" w:eastAsia="Times New Roman" w:hAnsi="Calibri" w:cs="Calibri"/>
                <w:sz w:val="22"/>
                <w:szCs w:val="22"/>
                <w:lang w:bidi="ar-SA"/>
              </w:rPr>
              <w:t>предзаводская</w:t>
            </w:r>
            <w:proofErr w:type="spellEnd"/>
            <w:r w:rsidRPr="000C0996">
              <w:rPr>
                <w:rFonts w:ascii="Calibri" w:eastAsia="Times New Roman" w:hAnsi="Calibri" w:cs="Calibri"/>
                <w:sz w:val="22"/>
                <w:szCs w:val="22"/>
                <w:lang w:bidi="ar-SA"/>
              </w:rPr>
              <w:t xml:space="preserve"> территория, 31701 м2 - заводская территория: пешеход. дорожки, </w:t>
            </w:r>
            <w:proofErr w:type="spellStart"/>
            <w:r w:rsidRPr="000C0996">
              <w:rPr>
                <w:rFonts w:ascii="Calibri" w:eastAsia="Times New Roman" w:hAnsi="Calibri" w:cs="Calibri"/>
                <w:sz w:val="22"/>
                <w:szCs w:val="22"/>
                <w:lang w:bidi="ar-SA"/>
              </w:rPr>
              <w:t>автомоб</w:t>
            </w:r>
            <w:proofErr w:type="spellEnd"/>
            <w:r w:rsidRPr="000C0996">
              <w:rPr>
                <w:rFonts w:ascii="Calibri" w:eastAsia="Times New Roman" w:hAnsi="Calibri" w:cs="Calibri"/>
                <w:sz w:val="22"/>
                <w:szCs w:val="22"/>
                <w:lang w:bidi="ar-SA"/>
              </w:rPr>
              <w:t>. дороги.</w:t>
            </w:r>
          </w:p>
        </w:tc>
        <w:tc>
          <w:tcPr>
            <w:tcW w:w="1900" w:type="dxa"/>
            <w:tcBorders>
              <w:top w:val="nil"/>
              <w:left w:val="nil"/>
              <w:bottom w:val="single" w:sz="4" w:space="0" w:color="auto"/>
              <w:right w:val="single" w:sz="4" w:space="0" w:color="auto"/>
            </w:tcBorders>
            <w:shd w:val="clear" w:color="auto" w:fill="auto"/>
            <w:noWrap/>
            <w:vAlign w:val="center"/>
            <w:hideMark/>
          </w:tcPr>
          <w:p w14:paraId="4D40D273"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зимний период</w:t>
            </w:r>
          </w:p>
        </w:tc>
      </w:tr>
      <w:tr w:rsidR="000C0996" w:rsidRPr="000C0996" w14:paraId="59CBC21A" w14:textId="77777777" w:rsidTr="000C0996">
        <w:trPr>
          <w:gridAfter w:val="1"/>
          <w:wAfter w:w="7" w:type="dxa"/>
          <w:trHeight w:val="207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DDCB98A"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nil"/>
              <w:left w:val="nil"/>
              <w:bottom w:val="nil"/>
              <w:right w:val="nil"/>
            </w:tcBorders>
            <w:shd w:val="clear" w:color="auto" w:fill="auto"/>
            <w:vAlign w:val="center"/>
            <w:hideMark/>
          </w:tcPr>
          <w:p w14:paraId="37C692B7" w14:textId="77777777" w:rsidR="000C0996" w:rsidRPr="000C0996" w:rsidRDefault="000C0996" w:rsidP="000C0996">
            <w:pPr>
              <w:widowControl/>
              <w:rPr>
                <w:rFonts w:ascii="Verdana" w:eastAsia="Times New Roman" w:hAnsi="Verdana" w:cs="Calibri"/>
                <w:sz w:val="19"/>
                <w:szCs w:val="19"/>
                <w:lang w:bidi="ar-SA"/>
              </w:rPr>
            </w:pPr>
            <w:r w:rsidRPr="000C0996">
              <w:rPr>
                <w:rFonts w:ascii="Verdana" w:eastAsia="Times New Roman" w:hAnsi="Verdana" w:cs="Calibri"/>
                <w:sz w:val="19"/>
                <w:szCs w:val="19"/>
                <w:lang w:bidi="ar-SA"/>
              </w:rPr>
              <w:t>-</w:t>
            </w:r>
            <w:r w:rsidRPr="000C0996">
              <w:rPr>
                <w:rFonts w:ascii="Times New Roman" w:eastAsia="Times New Roman" w:hAnsi="Times New Roman" w:cs="Times New Roman"/>
                <w:sz w:val="14"/>
                <w:szCs w:val="14"/>
                <w:lang w:bidi="ar-SA"/>
              </w:rPr>
              <w:t xml:space="preserve">              </w:t>
            </w:r>
            <w:r w:rsidRPr="000C0996">
              <w:rPr>
                <w:rFonts w:ascii="Verdana" w:eastAsia="Times New Roman" w:hAnsi="Verdana" w:cs="Calibri"/>
                <w:sz w:val="19"/>
                <w:szCs w:val="19"/>
                <w:lang w:bidi="ar-SA"/>
              </w:rPr>
              <w:t>в летний период: уборка и чистка тротуаров и прилегающей территории, уборка мусора с проходов и проездов, укос травы, стрижка и омоложение кустарников, вырубка кустарников и деревьев, уборка прилегающей территории к зданиям и прочее.</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7371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3449 + 31701 + 64629,6 = 99779,6 м2.</w:t>
            </w:r>
          </w:p>
        </w:tc>
        <w:tc>
          <w:tcPr>
            <w:tcW w:w="1900" w:type="dxa"/>
            <w:tcBorders>
              <w:top w:val="nil"/>
              <w:left w:val="nil"/>
              <w:bottom w:val="single" w:sz="4" w:space="0" w:color="auto"/>
              <w:right w:val="single" w:sz="4" w:space="0" w:color="auto"/>
            </w:tcBorders>
            <w:shd w:val="clear" w:color="auto" w:fill="auto"/>
            <w:noWrap/>
            <w:vAlign w:val="center"/>
            <w:hideMark/>
          </w:tcPr>
          <w:p w14:paraId="4208770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летний период</w:t>
            </w:r>
          </w:p>
        </w:tc>
      </w:tr>
      <w:tr w:rsidR="000C0996" w:rsidRPr="000C0996" w14:paraId="3AED42D4" w14:textId="77777777" w:rsidTr="000C0996">
        <w:trPr>
          <w:gridAfter w:val="1"/>
          <w:wAfter w:w="7"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E248DE"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single" w:sz="4" w:space="0" w:color="auto"/>
              <w:left w:val="nil"/>
              <w:bottom w:val="single" w:sz="4" w:space="0" w:color="auto"/>
              <w:right w:val="single" w:sz="4" w:space="0" w:color="auto"/>
            </w:tcBorders>
            <w:shd w:val="clear" w:color="auto" w:fill="auto"/>
            <w:noWrap/>
            <w:vAlign w:val="bottom"/>
            <w:hideMark/>
          </w:tcPr>
          <w:p w14:paraId="1C125C4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660" w:type="dxa"/>
            <w:tcBorders>
              <w:top w:val="nil"/>
              <w:left w:val="nil"/>
              <w:bottom w:val="single" w:sz="4" w:space="0" w:color="auto"/>
              <w:right w:val="single" w:sz="4" w:space="0" w:color="auto"/>
            </w:tcBorders>
            <w:shd w:val="clear" w:color="auto" w:fill="auto"/>
            <w:noWrap/>
            <w:vAlign w:val="bottom"/>
            <w:hideMark/>
          </w:tcPr>
          <w:p w14:paraId="076B759A"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00" w:type="dxa"/>
            <w:tcBorders>
              <w:top w:val="nil"/>
              <w:left w:val="nil"/>
              <w:bottom w:val="single" w:sz="4" w:space="0" w:color="auto"/>
              <w:right w:val="single" w:sz="4" w:space="0" w:color="auto"/>
            </w:tcBorders>
            <w:shd w:val="clear" w:color="auto" w:fill="auto"/>
            <w:noWrap/>
            <w:vAlign w:val="bottom"/>
            <w:hideMark/>
          </w:tcPr>
          <w:p w14:paraId="408B4BF1"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6D302220" w14:textId="77777777" w:rsidTr="000C0996">
        <w:trPr>
          <w:gridAfter w:val="1"/>
          <w:wAfter w:w="7" w:type="dxa"/>
          <w:trHeight w:val="51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B299688"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nil"/>
              <w:left w:val="nil"/>
              <w:bottom w:val="single" w:sz="4" w:space="0" w:color="auto"/>
              <w:right w:val="single" w:sz="4" w:space="0" w:color="auto"/>
            </w:tcBorders>
            <w:shd w:val="clear" w:color="auto" w:fill="auto"/>
            <w:vAlign w:val="center"/>
            <w:hideMark/>
          </w:tcPr>
          <w:p w14:paraId="4580BF3D" w14:textId="77777777" w:rsidR="000C0996" w:rsidRPr="000C0996" w:rsidRDefault="000C0996" w:rsidP="000C0996">
            <w:pPr>
              <w:widowControl/>
              <w:jc w:val="center"/>
              <w:rPr>
                <w:rFonts w:ascii="Verdana" w:eastAsia="Times New Roman" w:hAnsi="Verdana" w:cs="Calibri"/>
                <w:b/>
                <w:bCs/>
                <w:sz w:val="20"/>
                <w:szCs w:val="20"/>
                <w:lang w:bidi="ar-SA"/>
              </w:rPr>
            </w:pPr>
            <w:bookmarkStart w:id="4" w:name="RANGE!B15"/>
            <w:r w:rsidRPr="000C0996">
              <w:rPr>
                <w:rFonts w:ascii="Verdana" w:eastAsia="Times New Roman" w:hAnsi="Verdana" w:cs="Calibri"/>
                <w:b/>
                <w:bCs/>
                <w:sz w:val="20"/>
                <w:szCs w:val="20"/>
                <w:lang w:bidi="ar-SA"/>
              </w:rPr>
              <w:t xml:space="preserve">Уход и благоустройство цветников на </w:t>
            </w:r>
            <w:proofErr w:type="spellStart"/>
            <w:r w:rsidRPr="000C0996">
              <w:rPr>
                <w:rFonts w:ascii="Verdana" w:eastAsia="Times New Roman" w:hAnsi="Verdana" w:cs="Calibri"/>
                <w:b/>
                <w:bCs/>
                <w:sz w:val="20"/>
                <w:szCs w:val="20"/>
                <w:lang w:bidi="ar-SA"/>
              </w:rPr>
              <w:t>предзаводской</w:t>
            </w:r>
            <w:proofErr w:type="spellEnd"/>
            <w:r w:rsidRPr="000C0996">
              <w:rPr>
                <w:rFonts w:ascii="Verdana" w:eastAsia="Times New Roman" w:hAnsi="Verdana" w:cs="Calibri"/>
                <w:b/>
                <w:bCs/>
                <w:sz w:val="20"/>
                <w:szCs w:val="20"/>
                <w:lang w:bidi="ar-SA"/>
              </w:rPr>
              <w:t xml:space="preserve"> и заводской территории.</w:t>
            </w:r>
            <w:bookmarkEnd w:id="4"/>
          </w:p>
        </w:tc>
        <w:tc>
          <w:tcPr>
            <w:tcW w:w="1660" w:type="dxa"/>
            <w:tcBorders>
              <w:top w:val="nil"/>
              <w:left w:val="nil"/>
              <w:bottom w:val="single" w:sz="4" w:space="0" w:color="auto"/>
              <w:right w:val="single" w:sz="4" w:space="0" w:color="auto"/>
            </w:tcBorders>
            <w:shd w:val="clear" w:color="auto" w:fill="auto"/>
            <w:noWrap/>
            <w:vAlign w:val="bottom"/>
            <w:hideMark/>
          </w:tcPr>
          <w:p w14:paraId="77356D36"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xml:space="preserve"> 45 кв. м.</w:t>
            </w:r>
          </w:p>
        </w:tc>
        <w:tc>
          <w:tcPr>
            <w:tcW w:w="1900" w:type="dxa"/>
            <w:tcBorders>
              <w:top w:val="nil"/>
              <w:left w:val="nil"/>
              <w:bottom w:val="single" w:sz="4" w:space="0" w:color="auto"/>
              <w:right w:val="single" w:sz="4" w:space="0" w:color="auto"/>
            </w:tcBorders>
            <w:shd w:val="clear" w:color="auto" w:fill="auto"/>
            <w:noWrap/>
            <w:vAlign w:val="bottom"/>
            <w:hideMark/>
          </w:tcPr>
          <w:p w14:paraId="57AB9997"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2DA17FDB" w14:textId="77777777" w:rsidTr="000C0996">
        <w:trPr>
          <w:gridAfter w:val="1"/>
          <w:wAfter w:w="7" w:type="dxa"/>
          <w:trHeight w:val="9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A9A1185"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nil"/>
              <w:left w:val="nil"/>
              <w:bottom w:val="nil"/>
              <w:right w:val="nil"/>
            </w:tcBorders>
            <w:shd w:val="clear" w:color="auto" w:fill="auto"/>
            <w:vAlign w:val="center"/>
            <w:hideMark/>
          </w:tcPr>
          <w:p w14:paraId="339F0ABC" w14:textId="77777777" w:rsidR="000C0996" w:rsidRPr="000C0996" w:rsidRDefault="000C0996" w:rsidP="000C0996">
            <w:pPr>
              <w:widowControl/>
              <w:rPr>
                <w:rFonts w:ascii="Verdana" w:eastAsia="Times New Roman" w:hAnsi="Verdana" w:cs="Calibri"/>
                <w:sz w:val="19"/>
                <w:szCs w:val="19"/>
                <w:lang w:bidi="ar-SA"/>
              </w:rPr>
            </w:pPr>
            <w:r w:rsidRPr="000C0996">
              <w:rPr>
                <w:rFonts w:ascii="Verdana" w:eastAsia="Times New Roman" w:hAnsi="Verdana" w:cs="Calibri"/>
                <w:sz w:val="19"/>
                <w:szCs w:val="19"/>
                <w:lang w:bidi="ar-SA"/>
              </w:rPr>
              <w:t xml:space="preserve"> уход за цветниками: посадка, прополка, полив, уборка </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76BABF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00" w:type="dxa"/>
            <w:tcBorders>
              <w:top w:val="nil"/>
              <w:left w:val="nil"/>
              <w:bottom w:val="single" w:sz="4" w:space="0" w:color="auto"/>
              <w:right w:val="single" w:sz="4" w:space="0" w:color="auto"/>
            </w:tcBorders>
            <w:shd w:val="clear" w:color="auto" w:fill="auto"/>
            <w:vAlign w:val="bottom"/>
            <w:hideMark/>
          </w:tcPr>
          <w:p w14:paraId="78B0B1CA"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летний период с мая по октябрь месяц</w:t>
            </w:r>
          </w:p>
        </w:tc>
      </w:tr>
      <w:tr w:rsidR="000C0996" w:rsidRPr="000C0996" w14:paraId="4E4E52A1" w14:textId="77777777" w:rsidTr="000C0996">
        <w:trPr>
          <w:gridAfter w:val="1"/>
          <w:wAfter w:w="7"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7B2B692"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single" w:sz="4" w:space="0" w:color="auto"/>
              <w:left w:val="nil"/>
              <w:bottom w:val="single" w:sz="4" w:space="0" w:color="auto"/>
              <w:right w:val="single" w:sz="4" w:space="0" w:color="auto"/>
            </w:tcBorders>
            <w:shd w:val="clear" w:color="auto" w:fill="auto"/>
            <w:noWrap/>
            <w:vAlign w:val="bottom"/>
            <w:hideMark/>
          </w:tcPr>
          <w:p w14:paraId="0E12D9DB"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660" w:type="dxa"/>
            <w:tcBorders>
              <w:top w:val="nil"/>
              <w:left w:val="nil"/>
              <w:bottom w:val="single" w:sz="4" w:space="0" w:color="auto"/>
              <w:right w:val="single" w:sz="4" w:space="0" w:color="auto"/>
            </w:tcBorders>
            <w:shd w:val="clear" w:color="auto" w:fill="auto"/>
            <w:noWrap/>
            <w:vAlign w:val="bottom"/>
            <w:hideMark/>
          </w:tcPr>
          <w:p w14:paraId="043C5FBC"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00" w:type="dxa"/>
            <w:tcBorders>
              <w:top w:val="nil"/>
              <w:left w:val="nil"/>
              <w:bottom w:val="single" w:sz="4" w:space="0" w:color="auto"/>
              <w:right w:val="single" w:sz="4" w:space="0" w:color="auto"/>
            </w:tcBorders>
            <w:shd w:val="clear" w:color="auto" w:fill="auto"/>
            <w:noWrap/>
            <w:vAlign w:val="bottom"/>
            <w:hideMark/>
          </w:tcPr>
          <w:p w14:paraId="1B31531D"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10D96D0B" w14:textId="77777777" w:rsidTr="000C0996">
        <w:trPr>
          <w:gridAfter w:val="1"/>
          <w:wAfter w:w="7"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DC4D53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nil"/>
              <w:left w:val="nil"/>
              <w:bottom w:val="single" w:sz="4" w:space="0" w:color="auto"/>
              <w:right w:val="single" w:sz="4" w:space="0" w:color="auto"/>
            </w:tcBorders>
            <w:shd w:val="clear" w:color="auto" w:fill="auto"/>
            <w:noWrap/>
            <w:vAlign w:val="center"/>
            <w:hideMark/>
          </w:tcPr>
          <w:p w14:paraId="73335F16" w14:textId="77777777" w:rsidR="000C0996" w:rsidRPr="000C0996" w:rsidRDefault="000C0996" w:rsidP="000C0996">
            <w:pPr>
              <w:widowControl/>
              <w:jc w:val="center"/>
              <w:rPr>
                <w:rFonts w:ascii="Verdana" w:eastAsia="Times New Roman" w:hAnsi="Verdana" w:cs="Calibri"/>
                <w:b/>
                <w:bCs/>
                <w:sz w:val="20"/>
                <w:szCs w:val="20"/>
                <w:lang w:bidi="ar-SA"/>
              </w:rPr>
            </w:pPr>
            <w:bookmarkStart w:id="5" w:name="RANGE!B18"/>
            <w:r w:rsidRPr="000C0996">
              <w:rPr>
                <w:rFonts w:ascii="Verdana" w:eastAsia="Times New Roman" w:hAnsi="Verdana" w:cs="Calibri"/>
                <w:b/>
                <w:bCs/>
                <w:sz w:val="20"/>
                <w:szCs w:val="20"/>
                <w:lang w:bidi="ar-SA"/>
              </w:rPr>
              <w:t>Стирка и ремонт спецодежды</w:t>
            </w:r>
            <w:bookmarkEnd w:id="5"/>
          </w:p>
        </w:tc>
        <w:tc>
          <w:tcPr>
            <w:tcW w:w="1660" w:type="dxa"/>
            <w:tcBorders>
              <w:top w:val="nil"/>
              <w:left w:val="nil"/>
              <w:bottom w:val="single" w:sz="4" w:space="0" w:color="auto"/>
              <w:right w:val="single" w:sz="4" w:space="0" w:color="auto"/>
            </w:tcBorders>
            <w:shd w:val="clear" w:color="auto" w:fill="auto"/>
            <w:noWrap/>
            <w:vAlign w:val="bottom"/>
            <w:hideMark/>
          </w:tcPr>
          <w:p w14:paraId="14D3C83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00" w:type="dxa"/>
            <w:tcBorders>
              <w:top w:val="nil"/>
              <w:left w:val="nil"/>
              <w:bottom w:val="single" w:sz="4" w:space="0" w:color="auto"/>
              <w:right w:val="single" w:sz="4" w:space="0" w:color="auto"/>
            </w:tcBorders>
            <w:shd w:val="clear" w:color="auto" w:fill="auto"/>
            <w:noWrap/>
            <w:vAlign w:val="bottom"/>
            <w:hideMark/>
          </w:tcPr>
          <w:p w14:paraId="1BB52F04"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r w:rsidR="000C0996" w:rsidRPr="000C0996" w14:paraId="3AE0304A" w14:textId="77777777" w:rsidTr="000C0996">
        <w:trPr>
          <w:gridAfter w:val="1"/>
          <w:wAfter w:w="7" w:type="dxa"/>
          <w:trHeight w:val="6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0390881"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nil"/>
              <w:left w:val="nil"/>
              <w:bottom w:val="nil"/>
              <w:right w:val="nil"/>
            </w:tcBorders>
            <w:shd w:val="clear" w:color="auto" w:fill="auto"/>
            <w:vAlign w:val="center"/>
            <w:hideMark/>
          </w:tcPr>
          <w:p w14:paraId="2707F79C" w14:textId="77777777" w:rsidR="000C0996" w:rsidRPr="000C0996" w:rsidRDefault="000C0996" w:rsidP="000C0996">
            <w:pPr>
              <w:widowControl/>
              <w:rPr>
                <w:rFonts w:ascii="Verdana" w:eastAsia="Times New Roman" w:hAnsi="Verdana" w:cs="Calibri"/>
                <w:sz w:val="19"/>
                <w:szCs w:val="19"/>
                <w:lang w:bidi="ar-SA"/>
              </w:rPr>
            </w:pPr>
            <w:r w:rsidRPr="000C0996">
              <w:rPr>
                <w:rFonts w:ascii="Verdana" w:eastAsia="Times New Roman" w:hAnsi="Verdana" w:cs="Calibri"/>
                <w:sz w:val="19"/>
                <w:szCs w:val="19"/>
                <w:lang w:bidi="ar-SA"/>
              </w:rPr>
              <w:t>-</w:t>
            </w:r>
            <w:r w:rsidRPr="000C0996">
              <w:rPr>
                <w:rFonts w:ascii="Times New Roman" w:eastAsia="Times New Roman" w:hAnsi="Times New Roman" w:cs="Times New Roman"/>
                <w:sz w:val="14"/>
                <w:szCs w:val="14"/>
                <w:lang w:bidi="ar-SA"/>
              </w:rPr>
              <w:t xml:space="preserve">              </w:t>
            </w:r>
            <w:r w:rsidRPr="000C0996">
              <w:rPr>
                <w:rFonts w:ascii="Verdana" w:eastAsia="Times New Roman" w:hAnsi="Verdana" w:cs="Calibri"/>
                <w:sz w:val="19"/>
                <w:szCs w:val="19"/>
                <w:lang w:bidi="ar-SA"/>
              </w:rPr>
              <w:t>чистка, стирка и ремонт спецодежды, прочие швейные услуги.</w:t>
            </w:r>
          </w:p>
        </w:tc>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7B2DEB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00" w:type="dxa"/>
            <w:tcBorders>
              <w:top w:val="nil"/>
              <w:left w:val="nil"/>
              <w:bottom w:val="single" w:sz="4" w:space="0" w:color="auto"/>
              <w:right w:val="single" w:sz="4" w:space="0" w:color="auto"/>
            </w:tcBorders>
            <w:shd w:val="clear" w:color="auto" w:fill="auto"/>
            <w:vAlign w:val="bottom"/>
            <w:hideMark/>
          </w:tcPr>
          <w:p w14:paraId="2417A9F7"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xml:space="preserve">по мере необходимости  </w:t>
            </w:r>
          </w:p>
        </w:tc>
      </w:tr>
      <w:tr w:rsidR="000C0996" w:rsidRPr="000C0996" w14:paraId="5FA108FF" w14:textId="77777777" w:rsidTr="000C0996">
        <w:trPr>
          <w:gridAfter w:val="1"/>
          <w:wAfter w:w="7" w:type="dxa"/>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5A94C44"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5320" w:type="dxa"/>
            <w:tcBorders>
              <w:top w:val="single" w:sz="4" w:space="0" w:color="auto"/>
              <w:left w:val="nil"/>
              <w:bottom w:val="single" w:sz="4" w:space="0" w:color="auto"/>
              <w:right w:val="single" w:sz="4" w:space="0" w:color="auto"/>
            </w:tcBorders>
            <w:shd w:val="clear" w:color="auto" w:fill="auto"/>
            <w:noWrap/>
            <w:vAlign w:val="bottom"/>
            <w:hideMark/>
          </w:tcPr>
          <w:p w14:paraId="0ADFAE30" w14:textId="77777777" w:rsidR="000C0996" w:rsidRPr="000C0996" w:rsidRDefault="000C0996" w:rsidP="000C0996">
            <w:pPr>
              <w:widowControl/>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660" w:type="dxa"/>
            <w:tcBorders>
              <w:top w:val="nil"/>
              <w:left w:val="nil"/>
              <w:bottom w:val="single" w:sz="4" w:space="0" w:color="auto"/>
              <w:right w:val="single" w:sz="4" w:space="0" w:color="auto"/>
            </w:tcBorders>
            <w:shd w:val="clear" w:color="auto" w:fill="auto"/>
            <w:noWrap/>
            <w:vAlign w:val="bottom"/>
            <w:hideMark/>
          </w:tcPr>
          <w:p w14:paraId="422A26FA"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c>
          <w:tcPr>
            <w:tcW w:w="1900" w:type="dxa"/>
            <w:tcBorders>
              <w:top w:val="nil"/>
              <w:left w:val="nil"/>
              <w:bottom w:val="single" w:sz="4" w:space="0" w:color="auto"/>
              <w:right w:val="single" w:sz="4" w:space="0" w:color="auto"/>
            </w:tcBorders>
            <w:shd w:val="clear" w:color="auto" w:fill="auto"/>
            <w:noWrap/>
            <w:vAlign w:val="bottom"/>
            <w:hideMark/>
          </w:tcPr>
          <w:p w14:paraId="66261FDB" w14:textId="77777777" w:rsidR="000C0996" w:rsidRPr="000C0996" w:rsidRDefault="000C0996" w:rsidP="000C0996">
            <w:pPr>
              <w:widowControl/>
              <w:jc w:val="center"/>
              <w:rPr>
                <w:rFonts w:ascii="Calibri" w:eastAsia="Times New Roman" w:hAnsi="Calibri" w:cs="Calibri"/>
                <w:sz w:val="22"/>
                <w:szCs w:val="22"/>
                <w:lang w:bidi="ar-SA"/>
              </w:rPr>
            </w:pPr>
            <w:r w:rsidRPr="000C0996">
              <w:rPr>
                <w:rFonts w:ascii="Calibri" w:eastAsia="Times New Roman" w:hAnsi="Calibri" w:cs="Calibri"/>
                <w:sz w:val="22"/>
                <w:szCs w:val="22"/>
                <w:lang w:bidi="ar-SA"/>
              </w:rPr>
              <w:t> </w:t>
            </w:r>
          </w:p>
        </w:tc>
      </w:tr>
    </w:tbl>
    <w:p w14:paraId="3FE302D1" w14:textId="77777777" w:rsidR="000C0996" w:rsidRDefault="000C0996" w:rsidP="000C0996">
      <w:pPr>
        <w:pStyle w:val="22"/>
        <w:shd w:val="clear" w:color="auto" w:fill="auto"/>
        <w:tabs>
          <w:tab w:val="left" w:pos="1366"/>
        </w:tabs>
        <w:spacing w:before="0" w:after="0" w:line="241" w:lineRule="exact"/>
        <w:rPr>
          <w:highlight w:val="yellow"/>
        </w:rPr>
      </w:pPr>
    </w:p>
    <w:p w14:paraId="02EFE026" w14:textId="77777777" w:rsidR="000C0996" w:rsidRDefault="000C0996" w:rsidP="000C0996">
      <w:pPr>
        <w:pStyle w:val="22"/>
        <w:shd w:val="clear" w:color="auto" w:fill="auto"/>
        <w:tabs>
          <w:tab w:val="left" w:pos="1366"/>
        </w:tabs>
        <w:spacing w:before="0" w:after="0" w:line="241" w:lineRule="exact"/>
        <w:rPr>
          <w:highlight w:val="yellow"/>
        </w:rPr>
      </w:pPr>
    </w:p>
    <w:p w14:paraId="4776CB93" w14:textId="77777777" w:rsidR="000C0996" w:rsidRDefault="000C0996" w:rsidP="000C0996">
      <w:pPr>
        <w:pStyle w:val="22"/>
        <w:shd w:val="clear" w:color="auto" w:fill="auto"/>
        <w:tabs>
          <w:tab w:val="left" w:pos="1366"/>
        </w:tabs>
        <w:spacing w:before="0" w:after="0" w:line="241" w:lineRule="exact"/>
        <w:rPr>
          <w:highlight w:val="yellow"/>
        </w:rPr>
      </w:pPr>
    </w:p>
    <w:p w14:paraId="336CA1F8" w14:textId="77777777" w:rsidR="000C0996" w:rsidRDefault="000C0996" w:rsidP="000C0996">
      <w:pPr>
        <w:pStyle w:val="22"/>
        <w:shd w:val="clear" w:color="auto" w:fill="auto"/>
        <w:tabs>
          <w:tab w:val="left" w:pos="1366"/>
        </w:tabs>
        <w:spacing w:before="0" w:after="0" w:line="241" w:lineRule="exact"/>
        <w:rPr>
          <w:highlight w:val="yellow"/>
        </w:rPr>
      </w:pPr>
    </w:p>
    <w:p w14:paraId="698E7039" w14:textId="77777777" w:rsidR="000C0996" w:rsidRDefault="000C0996" w:rsidP="000C0996">
      <w:pPr>
        <w:pStyle w:val="22"/>
        <w:shd w:val="clear" w:color="auto" w:fill="auto"/>
        <w:tabs>
          <w:tab w:val="left" w:pos="1366"/>
        </w:tabs>
        <w:spacing w:before="0" w:after="0" w:line="241" w:lineRule="exact"/>
        <w:rPr>
          <w:highlight w:val="yellow"/>
        </w:rPr>
      </w:pPr>
    </w:p>
    <w:p w14:paraId="18741F57" w14:textId="77777777" w:rsidR="000C0996" w:rsidRDefault="000C0996" w:rsidP="000C0996">
      <w:pPr>
        <w:pStyle w:val="22"/>
        <w:shd w:val="clear" w:color="auto" w:fill="auto"/>
        <w:tabs>
          <w:tab w:val="left" w:pos="1366"/>
        </w:tabs>
        <w:spacing w:before="0" w:after="0" w:line="241" w:lineRule="exact"/>
        <w:rPr>
          <w:highlight w:val="yellow"/>
        </w:rPr>
      </w:pPr>
    </w:p>
    <w:p w14:paraId="39E2FDE9" w14:textId="77777777" w:rsidR="000C0996" w:rsidRDefault="000C0996" w:rsidP="000C0996">
      <w:pPr>
        <w:pStyle w:val="22"/>
        <w:shd w:val="clear" w:color="auto" w:fill="auto"/>
        <w:tabs>
          <w:tab w:val="left" w:pos="1366"/>
        </w:tabs>
        <w:spacing w:before="0" w:after="0" w:line="241" w:lineRule="exact"/>
        <w:rPr>
          <w:highlight w:val="yellow"/>
        </w:rPr>
      </w:pPr>
    </w:p>
    <w:p w14:paraId="54339B0D" w14:textId="77777777" w:rsidR="000C0996" w:rsidRDefault="000C0996" w:rsidP="000C0996">
      <w:pPr>
        <w:pStyle w:val="22"/>
        <w:shd w:val="clear" w:color="auto" w:fill="auto"/>
        <w:tabs>
          <w:tab w:val="left" w:pos="1366"/>
        </w:tabs>
        <w:spacing w:before="0" w:after="0" w:line="241" w:lineRule="exact"/>
        <w:rPr>
          <w:highlight w:val="yellow"/>
        </w:rPr>
      </w:pPr>
    </w:p>
    <w:p w14:paraId="5AD01F88" w14:textId="77777777" w:rsidR="000C0996" w:rsidRDefault="000C0996" w:rsidP="000C0996">
      <w:pPr>
        <w:pStyle w:val="22"/>
        <w:shd w:val="clear" w:color="auto" w:fill="auto"/>
        <w:tabs>
          <w:tab w:val="left" w:pos="1366"/>
        </w:tabs>
        <w:spacing w:before="0" w:after="0" w:line="241" w:lineRule="exact"/>
        <w:rPr>
          <w:highlight w:val="yellow"/>
        </w:rPr>
      </w:pPr>
    </w:p>
    <w:p w14:paraId="7D568E20" w14:textId="77777777" w:rsidR="000C0996" w:rsidRDefault="000C0996" w:rsidP="000C0996">
      <w:pPr>
        <w:pStyle w:val="22"/>
        <w:shd w:val="clear" w:color="auto" w:fill="auto"/>
        <w:tabs>
          <w:tab w:val="left" w:pos="1366"/>
        </w:tabs>
        <w:spacing w:before="0" w:after="0" w:line="241" w:lineRule="exact"/>
        <w:rPr>
          <w:highlight w:val="yellow"/>
        </w:rPr>
      </w:pPr>
    </w:p>
    <w:p w14:paraId="7C976D23" w14:textId="77777777" w:rsidR="000C0996" w:rsidRDefault="000C0996" w:rsidP="000C0996">
      <w:pPr>
        <w:pStyle w:val="22"/>
        <w:shd w:val="clear" w:color="auto" w:fill="auto"/>
        <w:tabs>
          <w:tab w:val="left" w:pos="1366"/>
        </w:tabs>
        <w:spacing w:before="0" w:after="0" w:line="241" w:lineRule="exact"/>
        <w:rPr>
          <w:highlight w:val="yellow"/>
        </w:rPr>
      </w:pPr>
    </w:p>
    <w:p w14:paraId="5842E04F" w14:textId="77777777" w:rsidR="000C0996" w:rsidRDefault="000C0996" w:rsidP="000C0996">
      <w:pPr>
        <w:pStyle w:val="22"/>
        <w:shd w:val="clear" w:color="auto" w:fill="auto"/>
        <w:tabs>
          <w:tab w:val="left" w:pos="1366"/>
        </w:tabs>
        <w:spacing w:before="0" w:after="0" w:line="241" w:lineRule="exact"/>
        <w:rPr>
          <w:highlight w:val="yellow"/>
        </w:rPr>
      </w:pPr>
    </w:p>
    <w:p w14:paraId="18A415A3" w14:textId="77777777" w:rsidR="000C0996" w:rsidRDefault="000C0996" w:rsidP="000C0996">
      <w:pPr>
        <w:pStyle w:val="22"/>
        <w:shd w:val="clear" w:color="auto" w:fill="auto"/>
        <w:tabs>
          <w:tab w:val="left" w:pos="1366"/>
        </w:tabs>
        <w:spacing w:before="0" w:after="0" w:line="241" w:lineRule="exact"/>
        <w:rPr>
          <w:highlight w:val="yellow"/>
        </w:rPr>
      </w:pPr>
    </w:p>
    <w:p w14:paraId="69DEC702" w14:textId="77777777" w:rsidR="000C0996" w:rsidRDefault="000C0996" w:rsidP="000C0996">
      <w:pPr>
        <w:pStyle w:val="22"/>
        <w:shd w:val="clear" w:color="auto" w:fill="auto"/>
        <w:tabs>
          <w:tab w:val="left" w:pos="1366"/>
        </w:tabs>
        <w:spacing w:before="0" w:after="0" w:line="241" w:lineRule="exact"/>
        <w:rPr>
          <w:highlight w:val="yellow"/>
        </w:rPr>
      </w:pPr>
    </w:p>
    <w:p w14:paraId="22858BCB" w14:textId="77777777" w:rsidR="000C0996" w:rsidRDefault="000C0996" w:rsidP="000C0996">
      <w:pPr>
        <w:pStyle w:val="22"/>
        <w:shd w:val="clear" w:color="auto" w:fill="auto"/>
        <w:tabs>
          <w:tab w:val="left" w:pos="1366"/>
        </w:tabs>
        <w:spacing w:before="0" w:after="0" w:line="241" w:lineRule="exact"/>
        <w:rPr>
          <w:highlight w:val="yellow"/>
        </w:rPr>
      </w:pPr>
    </w:p>
    <w:p w14:paraId="7850AC15" w14:textId="77777777" w:rsidR="000C0996" w:rsidRDefault="000C0996" w:rsidP="000C0996">
      <w:pPr>
        <w:pStyle w:val="22"/>
        <w:shd w:val="clear" w:color="auto" w:fill="auto"/>
        <w:tabs>
          <w:tab w:val="left" w:pos="1366"/>
        </w:tabs>
        <w:spacing w:before="0" w:after="0" w:line="241" w:lineRule="exact"/>
        <w:rPr>
          <w:highlight w:val="yellow"/>
        </w:rPr>
      </w:pPr>
    </w:p>
    <w:p w14:paraId="49E68A74" w14:textId="77777777" w:rsidR="000C0996" w:rsidRPr="00EB751D" w:rsidRDefault="000C0996" w:rsidP="000C0996">
      <w:pPr>
        <w:pStyle w:val="22"/>
        <w:shd w:val="clear" w:color="auto" w:fill="auto"/>
        <w:tabs>
          <w:tab w:val="left" w:pos="1366"/>
        </w:tabs>
        <w:spacing w:before="0" w:after="0" w:line="241" w:lineRule="exact"/>
        <w:rPr>
          <w:rFonts w:ascii="Verdana" w:hAnsi="Verdana"/>
          <w:sz w:val="20"/>
          <w:szCs w:val="20"/>
          <w:highlight w:val="yellow"/>
        </w:rPr>
      </w:pPr>
    </w:p>
    <w:p w14:paraId="2C5A627A" w14:textId="77777777" w:rsidR="000C0996" w:rsidRPr="00EB751D" w:rsidRDefault="003C6D7D" w:rsidP="003C6D7D">
      <w:pPr>
        <w:pStyle w:val="22"/>
        <w:shd w:val="clear" w:color="auto" w:fill="auto"/>
        <w:tabs>
          <w:tab w:val="left" w:pos="1366"/>
        </w:tabs>
        <w:spacing w:before="0" w:after="0" w:line="241" w:lineRule="exact"/>
        <w:jc w:val="right"/>
        <w:rPr>
          <w:rFonts w:ascii="Verdana" w:hAnsi="Verdana"/>
          <w:sz w:val="20"/>
          <w:szCs w:val="20"/>
        </w:rPr>
      </w:pPr>
      <w:r w:rsidRPr="00EB751D">
        <w:rPr>
          <w:rFonts w:ascii="Verdana" w:hAnsi="Verdana"/>
          <w:sz w:val="20"/>
          <w:szCs w:val="20"/>
        </w:rPr>
        <w:t>Приложение № 4</w:t>
      </w:r>
    </w:p>
    <w:p w14:paraId="2280B019" w14:textId="77777777" w:rsidR="003C6D7D" w:rsidRPr="00EB751D" w:rsidRDefault="003C6D7D" w:rsidP="003C6D7D">
      <w:pPr>
        <w:pStyle w:val="22"/>
        <w:shd w:val="clear" w:color="auto" w:fill="auto"/>
        <w:tabs>
          <w:tab w:val="left" w:pos="1366"/>
        </w:tabs>
        <w:spacing w:before="0" w:after="0" w:line="241" w:lineRule="exact"/>
        <w:jc w:val="right"/>
        <w:rPr>
          <w:rFonts w:ascii="Verdana" w:hAnsi="Verdana"/>
          <w:sz w:val="20"/>
          <w:szCs w:val="20"/>
        </w:rPr>
      </w:pPr>
    </w:p>
    <w:p w14:paraId="3DF07763" w14:textId="77777777" w:rsidR="003C6D7D" w:rsidRPr="00EB751D" w:rsidRDefault="003C6D7D" w:rsidP="003C6D7D">
      <w:pPr>
        <w:pStyle w:val="22"/>
        <w:shd w:val="clear" w:color="auto" w:fill="auto"/>
        <w:tabs>
          <w:tab w:val="left" w:pos="1366"/>
        </w:tabs>
        <w:spacing w:before="0" w:after="0" w:line="241" w:lineRule="exact"/>
        <w:jc w:val="right"/>
        <w:rPr>
          <w:rFonts w:ascii="Verdana" w:hAnsi="Verdana"/>
          <w:sz w:val="20"/>
          <w:szCs w:val="20"/>
        </w:rPr>
      </w:pPr>
    </w:p>
    <w:p w14:paraId="4D20F5AB" w14:textId="77777777" w:rsidR="003C6D7D" w:rsidRPr="00EB751D" w:rsidRDefault="003C6D7D" w:rsidP="003C6D7D">
      <w:pPr>
        <w:pStyle w:val="22"/>
        <w:shd w:val="clear" w:color="auto" w:fill="auto"/>
        <w:tabs>
          <w:tab w:val="left" w:pos="1366"/>
        </w:tabs>
        <w:spacing w:before="0" w:after="0" w:line="241" w:lineRule="exact"/>
        <w:jc w:val="right"/>
        <w:rPr>
          <w:rFonts w:ascii="Verdana" w:hAnsi="Verdana"/>
          <w:sz w:val="20"/>
          <w:szCs w:val="20"/>
        </w:rPr>
      </w:pPr>
    </w:p>
    <w:p w14:paraId="047D7FC2" w14:textId="77777777" w:rsidR="003C6D7D" w:rsidRPr="00EB751D" w:rsidRDefault="003C6D7D" w:rsidP="003C6D7D">
      <w:pPr>
        <w:pStyle w:val="22"/>
        <w:shd w:val="clear" w:color="auto" w:fill="auto"/>
        <w:tabs>
          <w:tab w:val="left" w:pos="1366"/>
        </w:tabs>
        <w:spacing w:before="0" w:after="0" w:line="241" w:lineRule="exact"/>
        <w:jc w:val="right"/>
        <w:rPr>
          <w:rFonts w:ascii="Verdana" w:hAnsi="Verdana"/>
          <w:sz w:val="20"/>
          <w:szCs w:val="20"/>
        </w:rPr>
      </w:pPr>
    </w:p>
    <w:p w14:paraId="5D9AF8C3" w14:textId="77777777" w:rsidR="003C6D7D" w:rsidRPr="00EB751D" w:rsidRDefault="00A10297" w:rsidP="00A10297">
      <w:pPr>
        <w:pStyle w:val="22"/>
        <w:shd w:val="clear" w:color="auto" w:fill="auto"/>
        <w:tabs>
          <w:tab w:val="left" w:pos="1366"/>
        </w:tabs>
        <w:spacing w:before="0" w:after="0" w:line="241" w:lineRule="exact"/>
        <w:jc w:val="center"/>
        <w:rPr>
          <w:rFonts w:ascii="Verdana" w:hAnsi="Verdana"/>
          <w:b/>
          <w:sz w:val="20"/>
          <w:szCs w:val="20"/>
        </w:rPr>
      </w:pPr>
      <w:r w:rsidRPr="00EB751D">
        <w:rPr>
          <w:rFonts w:ascii="Verdana" w:hAnsi="Verdana"/>
          <w:b/>
          <w:sz w:val="20"/>
          <w:szCs w:val="20"/>
        </w:rPr>
        <w:t>Перечень оборудования, имущества, передаваемого в безвозмездное пользование для оказания услуг</w:t>
      </w:r>
    </w:p>
    <w:p w14:paraId="1D462F07" w14:textId="77777777" w:rsidR="00EB751D" w:rsidRPr="00EB751D" w:rsidRDefault="00EB751D" w:rsidP="00A10297">
      <w:pPr>
        <w:pStyle w:val="22"/>
        <w:shd w:val="clear" w:color="auto" w:fill="auto"/>
        <w:tabs>
          <w:tab w:val="left" w:pos="1366"/>
        </w:tabs>
        <w:spacing w:before="0" w:after="0" w:line="241" w:lineRule="exact"/>
        <w:jc w:val="center"/>
        <w:rPr>
          <w:rFonts w:ascii="Verdana" w:hAnsi="Verdana"/>
          <w:b/>
          <w:sz w:val="20"/>
          <w:szCs w:val="20"/>
          <w:highlight w:val="yellow"/>
        </w:rPr>
      </w:pPr>
    </w:p>
    <w:p w14:paraId="2886DF62" w14:textId="77777777" w:rsidR="00EB751D" w:rsidRPr="00EB751D" w:rsidRDefault="00EB751D" w:rsidP="00A10297">
      <w:pPr>
        <w:pStyle w:val="22"/>
        <w:shd w:val="clear" w:color="auto" w:fill="auto"/>
        <w:tabs>
          <w:tab w:val="left" w:pos="1366"/>
        </w:tabs>
        <w:spacing w:before="0" w:after="0" w:line="241" w:lineRule="exact"/>
        <w:jc w:val="center"/>
        <w:rPr>
          <w:b/>
          <w:highlight w:val="yellow"/>
        </w:rPr>
      </w:pPr>
    </w:p>
    <w:tbl>
      <w:tblPr>
        <w:tblStyle w:val="ac"/>
        <w:tblW w:w="9638" w:type="dxa"/>
        <w:tblInd w:w="398" w:type="dxa"/>
        <w:tblLook w:val="04A0" w:firstRow="1" w:lastRow="0" w:firstColumn="1" w:lastColumn="0" w:noHBand="0" w:noVBand="1"/>
      </w:tblPr>
      <w:tblGrid>
        <w:gridCol w:w="709"/>
        <w:gridCol w:w="4251"/>
        <w:gridCol w:w="2694"/>
        <w:gridCol w:w="1984"/>
      </w:tblGrid>
      <w:tr w:rsidR="00EB751D" w:rsidRPr="00EB751D" w14:paraId="41741C32" w14:textId="77777777" w:rsidTr="0093010B">
        <w:trPr>
          <w:trHeight w:val="645"/>
        </w:trPr>
        <w:tc>
          <w:tcPr>
            <w:tcW w:w="709" w:type="dxa"/>
            <w:hideMark/>
          </w:tcPr>
          <w:p w14:paraId="59348326"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w:t>
            </w:r>
          </w:p>
        </w:tc>
        <w:tc>
          <w:tcPr>
            <w:tcW w:w="4251" w:type="dxa"/>
            <w:hideMark/>
          </w:tcPr>
          <w:p w14:paraId="4E982CC2"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Наименование оборудования</w:t>
            </w:r>
          </w:p>
        </w:tc>
        <w:tc>
          <w:tcPr>
            <w:tcW w:w="2694" w:type="dxa"/>
            <w:hideMark/>
          </w:tcPr>
          <w:p w14:paraId="3EF9F428"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 xml:space="preserve">Инвентарный № </w:t>
            </w:r>
          </w:p>
        </w:tc>
        <w:tc>
          <w:tcPr>
            <w:tcW w:w="1984" w:type="dxa"/>
            <w:hideMark/>
          </w:tcPr>
          <w:p w14:paraId="161868AB" w14:textId="77777777" w:rsidR="00EB751D" w:rsidRPr="00EB751D" w:rsidRDefault="00EB751D" w:rsidP="00EB751D">
            <w:pPr>
              <w:shd w:val="clear" w:color="auto" w:fill="FFFFFF"/>
              <w:tabs>
                <w:tab w:val="left" w:pos="756"/>
              </w:tabs>
              <w:spacing w:before="180" w:line="240" w:lineRule="exact"/>
              <w:ind w:hanging="107"/>
              <w:jc w:val="both"/>
              <w:rPr>
                <w:rFonts w:ascii="Verdana" w:eastAsia="Verdana" w:hAnsi="Verdana" w:cs="Verdana"/>
                <w:sz w:val="20"/>
                <w:szCs w:val="20"/>
              </w:rPr>
            </w:pPr>
            <w:r w:rsidRPr="00EB751D">
              <w:rPr>
                <w:rFonts w:ascii="Verdana" w:eastAsia="Verdana" w:hAnsi="Verdana" w:cs="Verdana"/>
                <w:sz w:val="20"/>
                <w:szCs w:val="20"/>
              </w:rPr>
              <w:t>Дата ввода в эксплуатацию</w:t>
            </w:r>
          </w:p>
        </w:tc>
      </w:tr>
      <w:tr w:rsidR="00EB751D" w:rsidRPr="00EB751D" w14:paraId="184DF4E7" w14:textId="77777777" w:rsidTr="0093010B">
        <w:trPr>
          <w:trHeight w:val="645"/>
        </w:trPr>
        <w:tc>
          <w:tcPr>
            <w:tcW w:w="709" w:type="dxa"/>
          </w:tcPr>
          <w:p w14:paraId="1E6A8D39"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1</w:t>
            </w:r>
          </w:p>
        </w:tc>
        <w:tc>
          <w:tcPr>
            <w:tcW w:w="4251" w:type="dxa"/>
          </w:tcPr>
          <w:p w14:paraId="78B87C20"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 xml:space="preserve">Стиральная машина </w:t>
            </w:r>
            <w:proofErr w:type="spellStart"/>
            <w:r w:rsidRPr="00EB751D">
              <w:rPr>
                <w:rFonts w:ascii="Verdana" w:eastAsia="Verdana" w:hAnsi="Verdana" w:cs="Verdana"/>
                <w:sz w:val="20"/>
                <w:szCs w:val="20"/>
              </w:rPr>
              <w:t>Indezit</w:t>
            </w:r>
            <w:proofErr w:type="spellEnd"/>
            <w:r w:rsidRPr="00EB751D">
              <w:rPr>
                <w:rFonts w:ascii="Verdana" w:eastAsia="Verdana" w:hAnsi="Verdana" w:cs="Verdana"/>
                <w:sz w:val="20"/>
                <w:szCs w:val="20"/>
              </w:rPr>
              <w:t xml:space="preserve"> BWSB 61051, фронтальная,6кг,1000об/мин</w:t>
            </w:r>
          </w:p>
        </w:tc>
        <w:tc>
          <w:tcPr>
            <w:tcW w:w="2694" w:type="dxa"/>
          </w:tcPr>
          <w:p w14:paraId="587ECF36"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256919</w:t>
            </w:r>
          </w:p>
        </w:tc>
        <w:tc>
          <w:tcPr>
            <w:tcW w:w="1984" w:type="dxa"/>
          </w:tcPr>
          <w:p w14:paraId="13E02090" w14:textId="77777777" w:rsidR="00EB751D" w:rsidRPr="00EB751D" w:rsidRDefault="00EB751D" w:rsidP="00EB751D">
            <w:pPr>
              <w:shd w:val="clear" w:color="auto" w:fill="FFFFFF"/>
              <w:tabs>
                <w:tab w:val="left" w:pos="756"/>
              </w:tabs>
              <w:spacing w:before="180" w:line="240" w:lineRule="exact"/>
              <w:ind w:hanging="107"/>
              <w:jc w:val="both"/>
              <w:rPr>
                <w:rFonts w:ascii="Verdana" w:eastAsia="Verdana" w:hAnsi="Verdana" w:cs="Verdana"/>
                <w:sz w:val="20"/>
                <w:szCs w:val="20"/>
              </w:rPr>
            </w:pPr>
            <w:r w:rsidRPr="00EB751D">
              <w:rPr>
                <w:rFonts w:ascii="Verdana" w:eastAsia="Verdana" w:hAnsi="Verdana" w:cs="Verdana"/>
                <w:sz w:val="20"/>
                <w:szCs w:val="20"/>
              </w:rPr>
              <w:t>23.12.2022г.</w:t>
            </w:r>
          </w:p>
        </w:tc>
      </w:tr>
      <w:tr w:rsidR="00EB751D" w:rsidRPr="00EB751D" w14:paraId="6A5A1802" w14:textId="77777777" w:rsidTr="0093010B">
        <w:trPr>
          <w:trHeight w:val="435"/>
        </w:trPr>
        <w:tc>
          <w:tcPr>
            <w:tcW w:w="709" w:type="dxa"/>
            <w:vMerge w:val="restart"/>
            <w:hideMark/>
          </w:tcPr>
          <w:p w14:paraId="01B90B6D"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2</w:t>
            </w:r>
          </w:p>
        </w:tc>
        <w:tc>
          <w:tcPr>
            <w:tcW w:w="4251" w:type="dxa"/>
            <w:vMerge w:val="restart"/>
            <w:hideMark/>
          </w:tcPr>
          <w:p w14:paraId="32F80F58"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Стиральная машина Самсунг 5,2 кг</w:t>
            </w:r>
          </w:p>
        </w:tc>
        <w:tc>
          <w:tcPr>
            <w:tcW w:w="2694" w:type="dxa"/>
            <w:vMerge w:val="restart"/>
            <w:hideMark/>
          </w:tcPr>
          <w:p w14:paraId="71716607"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12190</w:t>
            </w:r>
          </w:p>
        </w:tc>
        <w:tc>
          <w:tcPr>
            <w:tcW w:w="1984" w:type="dxa"/>
            <w:vMerge w:val="restart"/>
            <w:hideMark/>
          </w:tcPr>
          <w:p w14:paraId="26642131"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2024г.</w:t>
            </w:r>
          </w:p>
        </w:tc>
      </w:tr>
      <w:tr w:rsidR="00EB751D" w:rsidRPr="00EB751D" w14:paraId="7BEEA516" w14:textId="77777777" w:rsidTr="0093010B">
        <w:trPr>
          <w:trHeight w:val="420"/>
        </w:trPr>
        <w:tc>
          <w:tcPr>
            <w:tcW w:w="709" w:type="dxa"/>
            <w:vMerge/>
            <w:hideMark/>
          </w:tcPr>
          <w:p w14:paraId="1D58024F"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p>
        </w:tc>
        <w:tc>
          <w:tcPr>
            <w:tcW w:w="4251" w:type="dxa"/>
            <w:vMerge/>
            <w:hideMark/>
          </w:tcPr>
          <w:p w14:paraId="545D54A9" w14:textId="77777777" w:rsidR="00EB751D" w:rsidRPr="00EB751D" w:rsidRDefault="00EB751D" w:rsidP="00EB751D">
            <w:pPr>
              <w:shd w:val="clear" w:color="auto" w:fill="FFFFFF"/>
              <w:tabs>
                <w:tab w:val="left" w:pos="756"/>
              </w:tabs>
              <w:spacing w:before="180" w:line="240" w:lineRule="exact"/>
              <w:ind w:hanging="380"/>
              <w:jc w:val="both"/>
              <w:rPr>
                <w:rFonts w:ascii="Verdana" w:eastAsia="Verdana" w:hAnsi="Verdana" w:cs="Verdana"/>
                <w:sz w:val="20"/>
                <w:szCs w:val="20"/>
              </w:rPr>
            </w:pPr>
          </w:p>
        </w:tc>
        <w:tc>
          <w:tcPr>
            <w:tcW w:w="2694" w:type="dxa"/>
            <w:vMerge/>
            <w:hideMark/>
          </w:tcPr>
          <w:p w14:paraId="1B85A792"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p>
        </w:tc>
        <w:tc>
          <w:tcPr>
            <w:tcW w:w="1984" w:type="dxa"/>
            <w:vMerge/>
            <w:hideMark/>
          </w:tcPr>
          <w:p w14:paraId="717A4D26"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p>
        </w:tc>
      </w:tr>
      <w:tr w:rsidR="00EB751D" w:rsidRPr="00EB751D" w14:paraId="48052831" w14:textId="77777777" w:rsidTr="0093010B">
        <w:trPr>
          <w:trHeight w:hRule="exact" w:val="76"/>
        </w:trPr>
        <w:tc>
          <w:tcPr>
            <w:tcW w:w="709" w:type="dxa"/>
            <w:vMerge/>
            <w:hideMark/>
          </w:tcPr>
          <w:p w14:paraId="0D40279E"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p>
        </w:tc>
        <w:tc>
          <w:tcPr>
            <w:tcW w:w="4251" w:type="dxa"/>
            <w:vMerge/>
            <w:hideMark/>
          </w:tcPr>
          <w:p w14:paraId="713C9E27" w14:textId="77777777" w:rsidR="00EB751D" w:rsidRPr="00EB751D" w:rsidRDefault="00EB751D" w:rsidP="00EB751D">
            <w:pPr>
              <w:shd w:val="clear" w:color="auto" w:fill="FFFFFF"/>
              <w:tabs>
                <w:tab w:val="left" w:pos="756"/>
              </w:tabs>
              <w:spacing w:before="180" w:line="240" w:lineRule="exact"/>
              <w:ind w:hanging="380"/>
              <w:jc w:val="both"/>
              <w:rPr>
                <w:rFonts w:ascii="Verdana" w:eastAsia="Verdana" w:hAnsi="Verdana" w:cs="Verdana"/>
                <w:sz w:val="20"/>
                <w:szCs w:val="20"/>
              </w:rPr>
            </w:pPr>
          </w:p>
        </w:tc>
        <w:tc>
          <w:tcPr>
            <w:tcW w:w="2694" w:type="dxa"/>
            <w:vMerge/>
            <w:hideMark/>
          </w:tcPr>
          <w:p w14:paraId="3D8C427E"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p>
        </w:tc>
        <w:tc>
          <w:tcPr>
            <w:tcW w:w="1984" w:type="dxa"/>
            <w:vMerge/>
            <w:hideMark/>
          </w:tcPr>
          <w:p w14:paraId="48DFAD38"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p>
        </w:tc>
      </w:tr>
      <w:tr w:rsidR="00EB751D" w:rsidRPr="00EB751D" w14:paraId="2AB8436E" w14:textId="77777777" w:rsidTr="0093010B">
        <w:trPr>
          <w:trHeight w:val="435"/>
        </w:trPr>
        <w:tc>
          <w:tcPr>
            <w:tcW w:w="709" w:type="dxa"/>
            <w:vMerge w:val="restart"/>
            <w:hideMark/>
          </w:tcPr>
          <w:p w14:paraId="08E3BA65"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3</w:t>
            </w:r>
          </w:p>
        </w:tc>
        <w:tc>
          <w:tcPr>
            <w:tcW w:w="4251" w:type="dxa"/>
            <w:vMerge w:val="restart"/>
            <w:hideMark/>
          </w:tcPr>
          <w:p w14:paraId="237258F5"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 xml:space="preserve">Утюг с парогенератором </w:t>
            </w:r>
            <w:proofErr w:type="spellStart"/>
            <w:r w:rsidRPr="00EB751D">
              <w:rPr>
                <w:rFonts w:ascii="Verdana" w:eastAsia="Verdana" w:hAnsi="Verdana" w:cs="Verdana"/>
                <w:sz w:val="20"/>
                <w:szCs w:val="20"/>
              </w:rPr>
              <w:t>Lelit</w:t>
            </w:r>
            <w:proofErr w:type="spellEnd"/>
            <w:r w:rsidRPr="00EB751D">
              <w:rPr>
                <w:rFonts w:ascii="Verdana" w:eastAsia="Verdana" w:hAnsi="Verdana" w:cs="Verdana"/>
                <w:sz w:val="20"/>
                <w:szCs w:val="20"/>
              </w:rPr>
              <w:t xml:space="preserve"> PS-11N</w:t>
            </w:r>
          </w:p>
        </w:tc>
        <w:tc>
          <w:tcPr>
            <w:tcW w:w="2694" w:type="dxa"/>
            <w:vMerge w:val="restart"/>
            <w:hideMark/>
          </w:tcPr>
          <w:p w14:paraId="74CB858B"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0009-2973</w:t>
            </w:r>
          </w:p>
        </w:tc>
        <w:tc>
          <w:tcPr>
            <w:tcW w:w="1984" w:type="dxa"/>
            <w:vMerge w:val="restart"/>
            <w:hideMark/>
          </w:tcPr>
          <w:p w14:paraId="3ECF1DD5"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 xml:space="preserve">24.11.2023г. </w:t>
            </w:r>
          </w:p>
        </w:tc>
      </w:tr>
      <w:tr w:rsidR="00EB751D" w:rsidRPr="00EB751D" w14:paraId="5A3E4636" w14:textId="77777777" w:rsidTr="0093010B">
        <w:trPr>
          <w:trHeight w:val="420"/>
        </w:trPr>
        <w:tc>
          <w:tcPr>
            <w:tcW w:w="709" w:type="dxa"/>
            <w:vMerge/>
            <w:hideMark/>
          </w:tcPr>
          <w:p w14:paraId="79FF9EA3" w14:textId="77777777" w:rsidR="00EB751D" w:rsidRPr="00EB751D" w:rsidRDefault="00EB751D" w:rsidP="00EB751D">
            <w:pPr>
              <w:shd w:val="clear" w:color="auto" w:fill="FFFFFF"/>
              <w:tabs>
                <w:tab w:val="left" w:pos="756"/>
              </w:tabs>
              <w:spacing w:before="180" w:line="240" w:lineRule="exact"/>
              <w:ind w:left="-142"/>
              <w:jc w:val="both"/>
              <w:rPr>
                <w:rFonts w:ascii="Verdana" w:eastAsia="Verdana" w:hAnsi="Verdana" w:cs="Verdana"/>
                <w:sz w:val="20"/>
                <w:szCs w:val="20"/>
              </w:rPr>
            </w:pPr>
          </w:p>
        </w:tc>
        <w:tc>
          <w:tcPr>
            <w:tcW w:w="4251" w:type="dxa"/>
            <w:vMerge/>
            <w:hideMark/>
          </w:tcPr>
          <w:p w14:paraId="5E75BE96" w14:textId="77777777" w:rsidR="00EB751D" w:rsidRPr="00EB751D" w:rsidRDefault="00EB751D" w:rsidP="00EB751D">
            <w:pPr>
              <w:shd w:val="clear" w:color="auto" w:fill="FFFFFF"/>
              <w:tabs>
                <w:tab w:val="left" w:pos="756"/>
              </w:tabs>
              <w:spacing w:before="180" w:line="240" w:lineRule="exact"/>
              <w:ind w:hanging="380"/>
              <w:jc w:val="both"/>
              <w:rPr>
                <w:rFonts w:ascii="Verdana" w:eastAsia="Verdana" w:hAnsi="Verdana" w:cs="Verdana"/>
                <w:sz w:val="20"/>
                <w:szCs w:val="20"/>
              </w:rPr>
            </w:pPr>
          </w:p>
        </w:tc>
        <w:tc>
          <w:tcPr>
            <w:tcW w:w="2694" w:type="dxa"/>
            <w:vMerge/>
            <w:hideMark/>
          </w:tcPr>
          <w:p w14:paraId="661D6592" w14:textId="77777777" w:rsidR="00EB751D" w:rsidRPr="00EB751D" w:rsidRDefault="00EB751D" w:rsidP="00EB751D">
            <w:pPr>
              <w:shd w:val="clear" w:color="auto" w:fill="FFFFFF"/>
              <w:tabs>
                <w:tab w:val="left" w:pos="756"/>
              </w:tabs>
              <w:spacing w:before="180" w:line="240" w:lineRule="exact"/>
              <w:ind w:hanging="380"/>
              <w:jc w:val="both"/>
              <w:rPr>
                <w:rFonts w:ascii="Verdana" w:eastAsia="Verdana" w:hAnsi="Verdana" w:cs="Verdana"/>
                <w:sz w:val="20"/>
                <w:szCs w:val="20"/>
              </w:rPr>
            </w:pPr>
          </w:p>
        </w:tc>
        <w:tc>
          <w:tcPr>
            <w:tcW w:w="1984" w:type="dxa"/>
            <w:vMerge/>
            <w:hideMark/>
          </w:tcPr>
          <w:p w14:paraId="10CE6D28" w14:textId="77777777" w:rsidR="00EB751D" w:rsidRPr="00EB751D" w:rsidRDefault="00EB751D" w:rsidP="00EB751D">
            <w:pPr>
              <w:shd w:val="clear" w:color="auto" w:fill="FFFFFF"/>
              <w:tabs>
                <w:tab w:val="left" w:pos="756"/>
              </w:tabs>
              <w:spacing w:before="180" w:line="240" w:lineRule="exact"/>
              <w:ind w:hanging="380"/>
              <w:jc w:val="both"/>
              <w:rPr>
                <w:rFonts w:ascii="Verdana" w:eastAsia="Verdana" w:hAnsi="Verdana" w:cs="Verdana"/>
                <w:sz w:val="20"/>
                <w:szCs w:val="20"/>
              </w:rPr>
            </w:pPr>
          </w:p>
        </w:tc>
      </w:tr>
      <w:tr w:rsidR="00EB751D" w:rsidRPr="00EB751D" w14:paraId="0BE823D9" w14:textId="77777777" w:rsidTr="0093010B">
        <w:trPr>
          <w:trHeight w:val="420"/>
        </w:trPr>
        <w:tc>
          <w:tcPr>
            <w:tcW w:w="709" w:type="dxa"/>
            <w:vMerge/>
            <w:hideMark/>
          </w:tcPr>
          <w:p w14:paraId="221865AD" w14:textId="77777777" w:rsidR="00EB751D" w:rsidRPr="00EB751D" w:rsidRDefault="00EB751D" w:rsidP="00EB751D">
            <w:pPr>
              <w:shd w:val="clear" w:color="auto" w:fill="FFFFFF"/>
              <w:tabs>
                <w:tab w:val="left" w:pos="756"/>
              </w:tabs>
              <w:spacing w:before="180" w:line="240" w:lineRule="exact"/>
              <w:ind w:left="-142"/>
              <w:jc w:val="both"/>
              <w:rPr>
                <w:rFonts w:ascii="Verdana" w:eastAsia="Verdana" w:hAnsi="Verdana" w:cs="Verdana"/>
                <w:sz w:val="20"/>
                <w:szCs w:val="20"/>
              </w:rPr>
            </w:pPr>
          </w:p>
        </w:tc>
        <w:tc>
          <w:tcPr>
            <w:tcW w:w="4251" w:type="dxa"/>
            <w:vMerge/>
            <w:hideMark/>
          </w:tcPr>
          <w:p w14:paraId="1D017272" w14:textId="77777777" w:rsidR="00EB751D" w:rsidRPr="00EB751D" w:rsidRDefault="00EB751D" w:rsidP="00EB751D">
            <w:pPr>
              <w:shd w:val="clear" w:color="auto" w:fill="FFFFFF"/>
              <w:tabs>
                <w:tab w:val="left" w:pos="756"/>
              </w:tabs>
              <w:spacing w:before="180" w:line="240" w:lineRule="exact"/>
              <w:ind w:hanging="380"/>
              <w:jc w:val="both"/>
              <w:rPr>
                <w:rFonts w:ascii="Verdana" w:eastAsia="Verdana" w:hAnsi="Verdana" w:cs="Verdana"/>
                <w:sz w:val="20"/>
                <w:szCs w:val="20"/>
              </w:rPr>
            </w:pPr>
          </w:p>
        </w:tc>
        <w:tc>
          <w:tcPr>
            <w:tcW w:w="2694" w:type="dxa"/>
            <w:vMerge/>
            <w:hideMark/>
          </w:tcPr>
          <w:p w14:paraId="5B9035A9" w14:textId="77777777" w:rsidR="00EB751D" w:rsidRPr="00EB751D" w:rsidRDefault="00EB751D" w:rsidP="00EB751D">
            <w:pPr>
              <w:shd w:val="clear" w:color="auto" w:fill="FFFFFF"/>
              <w:tabs>
                <w:tab w:val="left" w:pos="756"/>
              </w:tabs>
              <w:spacing w:before="180" w:line="240" w:lineRule="exact"/>
              <w:ind w:hanging="380"/>
              <w:jc w:val="both"/>
              <w:rPr>
                <w:rFonts w:ascii="Verdana" w:eastAsia="Verdana" w:hAnsi="Verdana" w:cs="Verdana"/>
                <w:sz w:val="20"/>
                <w:szCs w:val="20"/>
              </w:rPr>
            </w:pPr>
          </w:p>
        </w:tc>
        <w:tc>
          <w:tcPr>
            <w:tcW w:w="1984" w:type="dxa"/>
            <w:vMerge/>
            <w:hideMark/>
          </w:tcPr>
          <w:p w14:paraId="466781B7" w14:textId="77777777" w:rsidR="00EB751D" w:rsidRPr="00EB751D" w:rsidRDefault="00EB751D" w:rsidP="00EB751D">
            <w:pPr>
              <w:shd w:val="clear" w:color="auto" w:fill="FFFFFF"/>
              <w:tabs>
                <w:tab w:val="left" w:pos="756"/>
              </w:tabs>
              <w:spacing w:before="180" w:line="240" w:lineRule="exact"/>
              <w:ind w:hanging="380"/>
              <w:jc w:val="both"/>
              <w:rPr>
                <w:rFonts w:ascii="Verdana" w:eastAsia="Verdana" w:hAnsi="Verdana" w:cs="Verdana"/>
                <w:sz w:val="20"/>
                <w:szCs w:val="20"/>
              </w:rPr>
            </w:pPr>
          </w:p>
        </w:tc>
      </w:tr>
      <w:tr w:rsidR="00EB751D" w:rsidRPr="00EB751D" w14:paraId="2BBCB46A" w14:textId="77777777" w:rsidTr="0093010B">
        <w:trPr>
          <w:trHeight w:val="1305"/>
        </w:trPr>
        <w:tc>
          <w:tcPr>
            <w:tcW w:w="709" w:type="dxa"/>
            <w:vMerge w:val="restart"/>
            <w:hideMark/>
          </w:tcPr>
          <w:p w14:paraId="63B3F18E"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4</w:t>
            </w:r>
          </w:p>
        </w:tc>
        <w:tc>
          <w:tcPr>
            <w:tcW w:w="4251" w:type="dxa"/>
            <w:vMerge w:val="restart"/>
            <w:hideMark/>
          </w:tcPr>
          <w:p w14:paraId="0946B77F"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Оверлок Промышленный 4-х ниточный оверлок Jack JK-E3-4-M2-24 (комплект со столом)</w:t>
            </w:r>
          </w:p>
        </w:tc>
        <w:tc>
          <w:tcPr>
            <w:tcW w:w="2694" w:type="dxa"/>
            <w:vMerge w:val="restart"/>
            <w:hideMark/>
          </w:tcPr>
          <w:p w14:paraId="78FA2D9E"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4008876858</w:t>
            </w:r>
          </w:p>
        </w:tc>
        <w:tc>
          <w:tcPr>
            <w:tcW w:w="1984" w:type="dxa"/>
            <w:vMerge w:val="restart"/>
            <w:hideMark/>
          </w:tcPr>
          <w:p w14:paraId="30B5063A"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27.10.2023г.</w:t>
            </w:r>
          </w:p>
        </w:tc>
      </w:tr>
      <w:tr w:rsidR="00EB751D" w:rsidRPr="00EB751D" w14:paraId="53FDCE79" w14:textId="77777777" w:rsidTr="0093010B">
        <w:trPr>
          <w:trHeight w:hRule="exact" w:val="76"/>
        </w:trPr>
        <w:tc>
          <w:tcPr>
            <w:tcW w:w="709" w:type="dxa"/>
            <w:vMerge/>
            <w:hideMark/>
          </w:tcPr>
          <w:p w14:paraId="01621C14"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p>
        </w:tc>
        <w:tc>
          <w:tcPr>
            <w:tcW w:w="4251" w:type="dxa"/>
            <w:vMerge/>
            <w:hideMark/>
          </w:tcPr>
          <w:p w14:paraId="2BDBEF61"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p>
        </w:tc>
        <w:tc>
          <w:tcPr>
            <w:tcW w:w="2694" w:type="dxa"/>
            <w:vMerge/>
            <w:hideMark/>
          </w:tcPr>
          <w:p w14:paraId="2F7B13FD"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p>
        </w:tc>
        <w:tc>
          <w:tcPr>
            <w:tcW w:w="1984" w:type="dxa"/>
            <w:vMerge/>
            <w:hideMark/>
          </w:tcPr>
          <w:p w14:paraId="1FBA9549"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p>
        </w:tc>
      </w:tr>
      <w:tr w:rsidR="00EB751D" w:rsidRPr="00EB751D" w14:paraId="2876D0FF" w14:textId="77777777" w:rsidTr="0093010B">
        <w:trPr>
          <w:trHeight w:val="945"/>
        </w:trPr>
        <w:tc>
          <w:tcPr>
            <w:tcW w:w="709" w:type="dxa"/>
            <w:hideMark/>
          </w:tcPr>
          <w:p w14:paraId="4AE6DBF3"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5</w:t>
            </w:r>
          </w:p>
        </w:tc>
        <w:tc>
          <w:tcPr>
            <w:tcW w:w="4251" w:type="dxa"/>
            <w:hideMark/>
          </w:tcPr>
          <w:p w14:paraId="1590CF4C"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 xml:space="preserve">Швейная </w:t>
            </w:r>
            <w:proofErr w:type="spellStart"/>
            <w:r w:rsidRPr="00EB751D">
              <w:rPr>
                <w:rFonts w:ascii="Verdana" w:eastAsia="Verdana" w:hAnsi="Verdana" w:cs="Verdana"/>
                <w:sz w:val="20"/>
                <w:szCs w:val="20"/>
              </w:rPr>
              <w:t>прямострочная</w:t>
            </w:r>
            <w:proofErr w:type="spellEnd"/>
            <w:r w:rsidRPr="00EB751D">
              <w:rPr>
                <w:rFonts w:ascii="Verdana" w:eastAsia="Verdana" w:hAnsi="Verdana" w:cs="Verdana"/>
                <w:sz w:val="20"/>
                <w:szCs w:val="20"/>
              </w:rPr>
              <w:t xml:space="preserve"> машина Jack JK-F5</w:t>
            </w:r>
          </w:p>
        </w:tc>
        <w:tc>
          <w:tcPr>
            <w:tcW w:w="2694" w:type="dxa"/>
            <w:hideMark/>
          </w:tcPr>
          <w:p w14:paraId="6F6D5E2A"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278407</w:t>
            </w:r>
          </w:p>
        </w:tc>
        <w:tc>
          <w:tcPr>
            <w:tcW w:w="1984" w:type="dxa"/>
            <w:hideMark/>
          </w:tcPr>
          <w:p w14:paraId="51C25D01"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МБП</w:t>
            </w:r>
          </w:p>
        </w:tc>
      </w:tr>
      <w:tr w:rsidR="00EB751D" w:rsidRPr="00EB751D" w14:paraId="5C40024E" w14:textId="77777777" w:rsidTr="0093010B">
        <w:trPr>
          <w:trHeight w:val="630"/>
        </w:trPr>
        <w:tc>
          <w:tcPr>
            <w:tcW w:w="709" w:type="dxa"/>
            <w:hideMark/>
          </w:tcPr>
          <w:p w14:paraId="713C941C"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6</w:t>
            </w:r>
          </w:p>
        </w:tc>
        <w:tc>
          <w:tcPr>
            <w:tcW w:w="4251" w:type="dxa"/>
            <w:hideMark/>
          </w:tcPr>
          <w:p w14:paraId="3C0AEF55"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 xml:space="preserve">Стиральная машина С-32-321-312 (32 кг. </w:t>
            </w:r>
            <w:proofErr w:type="spellStart"/>
            <w:r w:rsidRPr="00EB751D">
              <w:rPr>
                <w:rFonts w:ascii="Verdana" w:eastAsia="Verdana" w:hAnsi="Verdana" w:cs="Verdana"/>
                <w:sz w:val="20"/>
                <w:szCs w:val="20"/>
              </w:rPr>
              <w:t>Прохим</w:t>
            </w:r>
            <w:proofErr w:type="spellEnd"/>
            <w:r w:rsidRPr="00EB751D">
              <w:rPr>
                <w:rFonts w:ascii="Verdana" w:eastAsia="Verdana" w:hAnsi="Verdana" w:cs="Verdana"/>
                <w:sz w:val="20"/>
                <w:szCs w:val="20"/>
              </w:rPr>
              <w:t xml:space="preserve">) </w:t>
            </w:r>
          </w:p>
        </w:tc>
        <w:tc>
          <w:tcPr>
            <w:tcW w:w="2694" w:type="dxa"/>
            <w:hideMark/>
          </w:tcPr>
          <w:p w14:paraId="0A8C5EC8"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8-2986</w:t>
            </w:r>
          </w:p>
        </w:tc>
        <w:tc>
          <w:tcPr>
            <w:tcW w:w="1984" w:type="dxa"/>
            <w:hideMark/>
          </w:tcPr>
          <w:p w14:paraId="461CDC66"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30.01.2025</w:t>
            </w:r>
          </w:p>
        </w:tc>
      </w:tr>
      <w:tr w:rsidR="00EB751D" w:rsidRPr="00EB751D" w14:paraId="2D8972A9" w14:textId="77777777" w:rsidTr="0093010B">
        <w:trPr>
          <w:trHeight w:val="915"/>
        </w:trPr>
        <w:tc>
          <w:tcPr>
            <w:tcW w:w="709" w:type="dxa"/>
            <w:hideMark/>
          </w:tcPr>
          <w:p w14:paraId="1EA54E98"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7</w:t>
            </w:r>
          </w:p>
          <w:p w14:paraId="46C4D20B" w14:textId="77777777" w:rsidR="00EB751D" w:rsidRPr="00EB751D" w:rsidRDefault="00EB751D" w:rsidP="00EB751D">
            <w:pPr>
              <w:ind w:left="-142"/>
              <w:rPr>
                <w:rFonts w:ascii="Verdana" w:hAnsi="Verdana"/>
                <w:sz w:val="20"/>
                <w:szCs w:val="20"/>
              </w:rPr>
            </w:pPr>
          </w:p>
        </w:tc>
        <w:tc>
          <w:tcPr>
            <w:tcW w:w="4251" w:type="dxa"/>
            <w:hideMark/>
          </w:tcPr>
          <w:p w14:paraId="07BACC03"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 xml:space="preserve">Машина </w:t>
            </w:r>
            <w:proofErr w:type="spellStart"/>
            <w:r w:rsidRPr="00EB751D">
              <w:rPr>
                <w:rFonts w:ascii="Verdana" w:eastAsia="Verdana" w:hAnsi="Verdana" w:cs="Verdana"/>
                <w:sz w:val="20"/>
                <w:szCs w:val="20"/>
              </w:rPr>
              <w:t>поломойно</w:t>
            </w:r>
            <w:proofErr w:type="spellEnd"/>
            <w:r w:rsidRPr="00EB751D">
              <w:rPr>
                <w:rFonts w:ascii="Verdana" w:eastAsia="Verdana" w:hAnsi="Verdana" w:cs="Verdana"/>
                <w:sz w:val="20"/>
                <w:szCs w:val="20"/>
              </w:rPr>
              <w:t xml:space="preserve">-всасывающая BD 50/50 Classic </w:t>
            </w:r>
            <w:proofErr w:type="spellStart"/>
            <w:r w:rsidRPr="00EB751D">
              <w:rPr>
                <w:rFonts w:ascii="Verdana" w:eastAsia="Verdana" w:hAnsi="Verdana" w:cs="Verdana"/>
                <w:sz w:val="20"/>
                <w:szCs w:val="20"/>
              </w:rPr>
              <w:t>Bp</w:t>
            </w:r>
            <w:proofErr w:type="spellEnd"/>
            <w:r w:rsidRPr="00EB751D">
              <w:rPr>
                <w:rFonts w:ascii="Verdana" w:eastAsia="Verdana" w:hAnsi="Verdana" w:cs="Verdana"/>
                <w:sz w:val="20"/>
                <w:szCs w:val="20"/>
              </w:rPr>
              <w:t xml:space="preserve"> </w:t>
            </w:r>
            <w:proofErr w:type="spellStart"/>
            <w:r w:rsidRPr="00EB751D">
              <w:rPr>
                <w:rFonts w:ascii="Verdana" w:eastAsia="Verdana" w:hAnsi="Verdana" w:cs="Verdana"/>
                <w:sz w:val="20"/>
                <w:szCs w:val="20"/>
              </w:rPr>
              <w:t>Karcher</w:t>
            </w:r>
            <w:proofErr w:type="spellEnd"/>
            <w:r w:rsidRPr="00EB751D">
              <w:rPr>
                <w:rFonts w:ascii="Verdana" w:eastAsia="Verdana" w:hAnsi="Verdana" w:cs="Verdana"/>
                <w:sz w:val="20"/>
                <w:szCs w:val="20"/>
              </w:rPr>
              <w:t xml:space="preserve"> </w:t>
            </w:r>
          </w:p>
        </w:tc>
        <w:tc>
          <w:tcPr>
            <w:tcW w:w="2694" w:type="dxa"/>
            <w:hideMark/>
          </w:tcPr>
          <w:p w14:paraId="243144AA"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326365</w:t>
            </w:r>
          </w:p>
        </w:tc>
        <w:tc>
          <w:tcPr>
            <w:tcW w:w="1984" w:type="dxa"/>
            <w:hideMark/>
          </w:tcPr>
          <w:p w14:paraId="112402BB"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27.02.2025</w:t>
            </w:r>
          </w:p>
        </w:tc>
      </w:tr>
      <w:tr w:rsidR="00EB751D" w:rsidRPr="00EB751D" w14:paraId="3CBC4C26" w14:textId="77777777" w:rsidTr="0093010B">
        <w:trPr>
          <w:trHeight w:val="615"/>
        </w:trPr>
        <w:tc>
          <w:tcPr>
            <w:tcW w:w="709" w:type="dxa"/>
            <w:hideMark/>
          </w:tcPr>
          <w:p w14:paraId="0D00961D"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8</w:t>
            </w:r>
          </w:p>
        </w:tc>
        <w:tc>
          <w:tcPr>
            <w:tcW w:w="4251" w:type="dxa"/>
            <w:hideMark/>
          </w:tcPr>
          <w:p w14:paraId="6A8B8C68"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Печь микроволновая 700Вт 17л OASIS</w:t>
            </w:r>
          </w:p>
        </w:tc>
        <w:tc>
          <w:tcPr>
            <w:tcW w:w="2694" w:type="dxa"/>
            <w:hideMark/>
          </w:tcPr>
          <w:p w14:paraId="069662A1"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321997</w:t>
            </w:r>
          </w:p>
        </w:tc>
        <w:tc>
          <w:tcPr>
            <w:tcW w:w="1984" w:type="dxa"/>
            <w:hideMark/>
          </w:tcPr>
          <w:p w14:paraId="52525CBB" w14:textId="77777777" w:rsidR="00EB751D" w:rsidRPr="00EB751D" w:rsidRDefault="00EB751D" w:rsidP="00EB751D">
            <w:pPr>
              <w:shd w:val="clear" w:color="auto" w:fill="FFFFFF"/>
              <w:tabs>
                <w:tab w:val="left" w:pos="756"/>
              </w:tabs>
              <w:spacing w:before="180" w:line="240" w:lineRule="exact"/>
              <w:jc w:val="both"/>
              <w:rPr>
                <w:rFonts w:ascii="Verdana" w:eastAsia="Verdana" w:hAnsi="Verdana" w:cs="Verdana"/>
                <w:sz w:val="20"/>
                <w:szCs w:val="20"/>
              </w:rPr>
            </w:pPr>
            <w:r w:rsidRPr="00EB751D">
              <w:rPr>
                <w:rFonts w:ascii="Verdana" w:eastAsia="Verdana" w:hAnsi="Verdana" w:cs="Verdana"/>
                <w:sz w:val="20"/>
                <w:szCs w:val="20"/>
              </w:rPr>
              <w:t>04.12.2024</w:t>
            </w:r>
          </w:p>
        </w:tc>
      </w:tr>
      <w:tr w:rsidR="00EB751D" w:rsidRPr="00EB751D" w14:paraId="0FE6D1D8" w14:textId="77777777" w:rsidTr="0093010B">
        <w:trPr>
          <w:trHeight w:val="1018"/>
        </w:trPr>
        <w:tc>
          <w:tcPr>
            <w:tcW w:w="709" w:type="dxa"/>
          </w:tcPr>
          <w:p w14:paraId="1EC21BF5"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9</w:t>
            </w:r>
          </w:p>
        </w:tc>
        <w:tc>
          <w:tcPr>
            <w:tcW w:w="4251" w:type="dxa"/>
            <w:hideMark/>
          </w:tcPr>
          <w:p w14:paraId="17B74ACA"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 xml:space="preserve">Водонагреватель Royal </w:t>
            </w:r>
            <w:proofErr w:type="spellStart"/>
            <w:r w:rsidRPr="00EB751D">
              <w:rPr>
                <w:rFonts w:ascii="Verdana" w:eastAsia="Verdana" w:hAnsi="Verdana" w:cs="Verdana"/>
                <w:sz w:val="20"/>
                <w:szCs w:val="20"/>
              </w:rPr>
              <w:t>Clima</w:t>
            </w:r>
            <w:proofErr w:type="spellEnd"/>
            <w:r w:rsidRPr="00EB751D">
              <w:rPr>
                <w:rFonts w:ascii="Verdana" w:eastAsia="Verdana" w:hAnsi="Verdana" w:cs="Verdana"/>
                <w:sz w:val="20"/>
                <w:szCs w:val="20"/>
              </w:rPr>
              <w:t xml:space="preserve"> RWH-TS15-RS, накопительный, 1,5кВт, 15л, белый</w:t>
            </w:r>
          </w:p>
        </w:tc>
        <w:tc>
          <w:tcPr>
            <w:tcW w:w="2694" w:type="dxa"/>
            <w:hideMark/>
          </w:tcPr>
          <w:p w14:paraId="6DBCF77B"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302792</w:t>
            </w:r>
          </w:p>
        </w:tc>
        <w:tc>
          <w:tcPr>
            <w:tcW w:w="1984" w:type="dxa"/>
            <w:hideMark/>
          </w:tcPr>
          <w:p w14:paraId="056F0A32"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28.06.2024</w:t>
            </w:r>
          </w:p>
        </w:tc>
      </w:tr>
      <w:tr w:rsidR="00EB751D" w:rsidRPr="00EB751D" w14:paraId="4D5C198B" w14:textId="77777777" w:rsidTr="0093010B">
        <w:trPr>
          <w:trHeight w:val="915"/>
        </w:trPr>
        <w:tc>
          <w:tcPr>
            <w:tcW w:w="709" w:type="dxa"/>
          </w:tcPr>
          <w:p w14:paraId="250D0F5B"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10</w:t>
            </w:r>
          </w:p>
        </w:tc>
        <w:tc>
          <w:tcPr>
            <w:tcW w:w="4251" w:type="dxa"/>
            <w:hideMark/>
          </w:tcPr>
          <w:p w14:paraId="0112DF45"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Тележка для прачечной 660х900х900мм синяя ТП 24.1 Компания ОЛДАК</w:t>
            </w:r>
          </w:p>
        </w:tc>
        <w:tc>
          <w:tcPr>
            <w:tcW w:w="2694" w:type="dxa"/>
            <w:hideMark/>
          </w:tcPr>
          <w:p w14:paraId="4C0BF8F0"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327753</w:t>
            </w:r>
          </w:p>
        </w:tc>
        <w:tc>
          <w:tcPr>
            <w:tcW w:w="1984" w:type="dxa"/>
            <w:hideMark/>
          </w:tcPr>
          <w:p w14:paraId="0259E2BD"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21.03.2025</w:t>
            </w:r>
          </w:p>
        </w:tc>
      </w:tr>
      <w:tr w:rsidR="00EB751D" w:rsidRPr="00EB751D" w14:paraId="6F6697E3" w14:textId="77777777" w:rsidTr="0093010B">
        <w:trPr>
          <w:trHeight w:val="915"/>
        </w:trPr>
        <w:tc>
          <w:tcPr>
            <w:tcW w:w="709" w:type="dxa"/>
            <w:hideMark/>
          </w:tcPr>
          <w:p w14:paraId="614CBBC5"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11</w:t>
            </w:r>
          </w:p>
        </w:tc>
        <w:tc>
          <w:tcPr>
            <w:tcW w:w="4251" w:type="dxa"/>
            <w:hideMark/>
          </w:tcPr>
          <w:p w14:paraId="57CC4FFA"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lang w:val="en-US"/>
              </w:rPr>
            </w:pPr>
            <w:r w:rsidRPr="00EB751D">
              <w:rPr>
                <w:rFonts w:ascii="Verdana" w:eastAsia="Verdana" w:hAnsi="Verdana" w:cs="Verdana"/>
                <w:sz w:val="20"/>
                <w:szCs w:val="20"/>
              </w:rPr>
              <w:t>Корзина</w:t>
            </w:r>
            <w:r w:rsidRPr="00EB751D">
              <w:rPr>
                <w:rFonts w:ascii="Verdana" w:eastAsia="Verdana" w:hAnsi="Verdana" w:cs="Verdana"/>
                <w:sz w:val="20"/>
                <w:szCs w:val="20"/>
                <w:lang w:val="en-US"/>
              </w:rPr>
              <w:t xml:space="preserve"> 35</w:t>
            </w:r>
            <w:r w:rsidRPr="00EB751D">
              <w:rPr>
                <w:rFonts w:ascii="Verdana" w:eastAsia="Verdana" w:hAnsi="Verdana" w:cs="Verdana"/>
                <w:sz w:val="20"/>
                <w:szCs w:val="20"/>
              </w:rPr>
              <w:t>л</w:t>
            </w:r>
            <w:r w:rsidRPr="00EB751D">
              <w:rPr>
                <w:rFonts w:ascii="Verdana" w:eastAsia="Verdana" w:hAnsi="Verdana" w:cs="Verdana"/>
                <w:sz w:val="20"/>
                <w:szCs w:val="20"/>
                <w:lang w:val="en-US"/>
              </w:rPr>
              <w:t xml:space="preserve"> Rattan Bathroom </w:t>
            </w:r>
            <w:r w:rsidRPr="00EB751D">
              <w:rPr>
                <w:rFonts w:ascii="Verdana" w:eastAsia="Verdana" w:hAnsi="Verdana" w:cs="Verdana"/>
                <w:sz w:val="20"/>
                <w:szCs w:val="20"/>
              </w:rPr>
              <w:t>арт</w:t>
            </w:r>
            <w:r w:rsidRPr="00EB751D">
              <w:rPr>
                <w:rFonts w:ascii="Verdana" w:eastAsia="Verdana" w:hAnsi="Verdana" w:cs="Verdana"/>
                <w:sz w:val="20"/>
                <w:szCs w:val="20"/>
                <w:lang w:val="en-US"/>
              </w:rPr>
              <w:t>. 08 1093 Hobby Life</w:t>
            </w:r>
          </w:p>
        </w:tc>
        <w:tc>
          <w:tcPr>
            <w:tcW w:w="2694" w:type="dxa"/>
            <w:hideMark/>
          </w:tcPr>
          <w:p w14:paraId="54251ABD"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327748</w:t>
            </w:r>
          </w:p>
        </w:tc>
        <w:tc>
          <w:tcPr>
            <w:tcW w:w="1984" w:type="dxa"/>
            <w:hideMark/>
          </w:tcPr>
          <w:p w14:paraId="2E7F943C"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03.03.2025</w:t>
            </w:r>
          </w:p>
        </w:tc>
      </w:tr>
      <w:tr w:rsidR="00EB751D" w:rsidRPr="00EB751D" w14:paraId="6176ADA8" w14:textId="77777777" w:rsidTr="0093010B">
        <w:trPr>
          <w:trHeight w:val="315"/>
        </w:trPr>
        <w:tc>
          <w:tcPr>
            <w:tcW w:w="709" w:type="dxa"/>
            <w:hideMark/>
          </w:tcPr>
          <w:p w14:paraId="4DDDD45A"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12</w:t>
            </w:r>
          </w:p>
        </w:tc>
        <w:tc>
          <w:tcPr>
            <w:tcW w:w="4251" w:type="dxa"/>
            <w:hideMark/>
          </w:tcPr>
          <w:p w14:paraId="52286852"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Электронные весы</w:t>
            </w:r>
          </w:p>
        </w:tc>
        <w:tc>
          <w:tcPr>
            <w:tcW w:w="2694" w:type="dxa"/>
            <w:hideMark/>
          </w:tcPr>
          <w:p w14:paraId="7336F3A5"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000011416</w:t>
            </w:r>
          </w:p>
        </w:tc>
        <w:tc>
          <w:tcPr>
            <w:tcW w:w="1984" w:type="dxa"/>
            <w:hideMark/>
          </w:tcPr>
          <w:p w14:paraId="1E2DE353"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01.04.2014</w:t>
            </w:r>
          </w:p>
        </w:tc>
      </w:tr>
      <w:tr w:rsidR="00EB751D" w:rsidRPr="00EB751D" w14:paraId="019BBA4C" w14:textId="77777777" w:rsidTr="0093010B">
        <w:trPr>
          <w:trHeight w:val="315"/>
        </w:trPr>
        <w:tc>
          <w:tcPr>
            <w:tcW w:w="709" w:type="dxa"/>
          </w:tcPr>
          <w:p w14:paraId="20F10350" w14:textId="77777777" w:rsidR="00EB751D" w:rsidRPr="00EB751D" w:rsidRDefault="00EB751D" w:rsidP="00EB751D">
            <w:pPr>
              <w:shd w:val="clear" w:color="auto" w:fill="FFFFFF"/>
              <w:tabs>
                <w:tab w:val="left" w:pos="756"/>
              </w:tabs>
              <w:spacing w:before="180" w:line="240" w:lineRule="exact"/>
              <w:ind w:left="-142"/>
              <w:jc w:val="center"/>
              <w:rPr>
                <w:rFonts w:ascii="Verdana" w:eastAsia="Verdana" w:hAnsi="Verdana" w:cs="Verdana"/>
                <w:sz w:val="20"/>
                <w:szCs w:val="20"/>
              </w:rPr>
            </w:pPr>
            <w:r w:rsidRPr="00EB751D">
              <w:rPr>
                <w:rFonts w:ascii="Verdana" w:eastAsia="Verdana" w:hAnsi="Verdana" w:cs="Verdana"/>
                <w:sz w:val="20"/>
                <w:szCs w:val="20"/>
              </w:rPr>
              <w:t>13</w:t>
            </w:r>
          </w:p>
        </w:tc>
        <w:tc>
          <w:tcPr>
            <w:tcW w:w="4251" w:type="dxa"/>
          </w:tcPr>
          <w:p w14:paraId="5918E283"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proofErr w:type="spellStart"/>
            <w:r w:rsidRPr="00EB751D">
              <w:rPr>
                <w:rFonts w:ascii="Verdana" w:eastAsia="Verdana" w:hAnsi="Verdana" w:cs="Verdana"/>
                <w:sz w:val="20"/>
                <w:szCs w:val="20"/>
              </w:rPr>
              <w:t>Электротепловентилятор</w:t>
            </w:r>
            <w:proofErr w:type="spellEnd"/>
            <w:r w:rsidRPr="00EB751D">
              <w:rPr>
                <w:rFonts w:ascii="Verdana" w:eastAsia="Verdana" w:hAnsi="Verdana" w:cs="Verdana"/>
                <w:sz w:val="20"/>
                <w:szCs w:val="20"/>
              </w:rPr>
              <w:t xml:space="preserve"> ТВ-6 «ЭЛАРА»</w:t>
            </w:r>
          </w:p>
        </w:tc>
        <w:tc>
          <w:tcPr>
            <w:tcW w:w="2694" w:type="dxa"/>
          </w:tcPr>
          <w:p w14:paraId="2AB69C40"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9-452</w:t>
            </w:r>
          </w:p>
        </w:tc>
        <w:tc>
          <w:tcPr>
            <w:tcW w:w="1984" w:type="dxa"/>
          </w:tcPr>
          <w:p w14:paraId="3A9502DD" w14:textId="77777777" w:rsidR="00EB751D" w:rsidRPr="00EB751D" w:rsidRDefault="00EB751D" w:rsidP="00EB751D">
            <w:pPr>
              <w:shd w:val="clear" w:color="auto" w:fill="FFFFFF"/>
              <w:tabs>
                <w:tab w:val="left" w:pos="756"/>
              </w:tabs>
              <w:spacing w:before="180" w:line="240" w:lineRule="exact"/>
              <w:rPr>
                <w:rFonts w:ascii="Verdana" w:eastAsia="Verdana" w:hAnsi="Verdana" w:cs="Verdana"/>
                <w:sz w:val="20"/>
                <w:szCs w:val="20"/>
              </w:rPr>
            </w:pPr>
            <w:r w:rsidRPr="00EB751D">
              <w:rPr>
                <w:rFonts w:ascii="Verdana" w:eastAsia="Verdana" w:hAnsi="Verdana" w:cs="Verdana"/>
                <w:sz w:val="20"/>
                <w:szCs w:val="20"/>
              </w:rPr>
              <w:t>09.2000</w:t>
            </w:r>
          </w:p>
        </w:tc>
      </w:tr>
    </w:tbl>
    <w:p w14:paraId="4E469933" w14:textId="77777777" w:rsidR="00EB751D" w:rsidRPr="004C5023" w:rsidRDefault="00EB751D" w:rsidP="00A10297">
      <w:pPr>
        <w:pStyle w:val="22"/>
        <w:shd w:val="clear" w:color="auto" w:fill="auto"/>
        <w:tabs>
          <w:tab w:val="left" w:pos="1366"/>
        </w:tabs>
        <w:spacing w:before="0" w:after="0" w:line="241" w:lineRule="exact"/>
        <w:jc w:val="center"/>
        <w:rPr>
          <w:highlight w:val="yellow"/>
        </w:rPr>
      </w:pPr>
    </w:p>
    <w:sectPr w:rsidR="00EB751D" w:rsidRPr="004C5023" w:rsidSect="000C0996">
      <w:headerReference w:type="even" r:id="rId9"/>
      <w:headerReference w:type="default" r:id="rId10"/>
      <w:headerReference w:type="first" r:id="rId11"/>
      <w:pgSz w:w="11900" w:h="16840"/>
      <w:pgMar w:top="1114" w:right="1410" w:bottom="582" w:left="138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38A30" w14:textId="77777777" w:rsidR="007F1674" w:rsidRDefault="007F1674">
      <w:r>
        <w:separator/>
      </w:r>
    </w:p>
  </w:endnote>
  <w:endnote w:type="continuationSeparator" w:id="0">
    <w:p w14:paraId="1830F3E2" w14:textId="77777777" w:rsidR="007F1674" w:rsidRDefault="007F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8F137" w14:textId="77777777" w:rsidR="007F1674" w:rsidRDefault="007F1674"/>
  </w:footnote>
  <w:footnote w:type="continuationSeparator" w:id="0">
    <w:p w14:paraId="6C9182B0" w14:textId="77777777" w:rsidR="007F1674" w:rsidRDefault="007F16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96327" w14:textId="77777777" w:rsidR="0015571B" w:rsidRDefault="007F1674">
    <w:pPr>
      <w:rPr>
        <w:sz w:val="2"/>
        <w:szCs w:val="2"/>
      </w:rPr>
    </w:pPr>
    <w:r>
      <w:pict w14:anchorId="2A099A86">
        <v:shapetype id="_x0000_t202" coordsize="21600,21600" o:spt="202" path="m,l,21600r21600,l21600,xe">
          <v:stroke joinstyle="miter"/>
          <v:path gradientshapeok="t" o:connecttype="rect"/>
        </v:shapetype>
        <v:shape id="_x0000_s2053" type="#_x0000_t202" style="position:absolute;margin-left:303.85pt;margin-top:29.9pt;width:19.1pt;height:8.3pt;z-index:-188744062;mso-wrap-style:none;mso-wrap-distance-left:5pt;mso-wrap-distance-right:5pt;mso-position-horizontal-relative:page;mso-position-vertical-relative:page" wrapcoords="0 0" filled="f" stroked="f">
          <v:textbox style="mso-fit-shape-to-text:t" inset="0,0,0,0">
            <w:txbxContent>
              <w:p w14:paraId="306A0C47" w14:textId="77777777" w:rsidR="0015571B" w:rsidRDefault="00E57B50">
                <w:pPr>
                  <w:pStyle w:val="a7"/>
                  <w:shd w:val="clear" w:color="auto" w:fill="auto"/>
                  <w:spacing w:line="240" w:lineRule="auto"/>
                </w:pPr>
                <w:r>
                  <w:rPr>
                    <w:rStyle w:val="a8"/>
                  </w:rPr>
                  <w:t>-</w:t>
                </w:r>
                <w:r>
                  <w:fldChar w:fldCharType="begin"/>
                </w:r>
                <w:r>
                  <w:instrText xml:space="preserve"> PAGE \* MERGEFORMAT </w:instrText>
                </w:r>
                <w:r>
                  <w:fldChar w:fldCharType="separate"/>
                </w:r>
                <w:r w:rsidR="0027427A" w:rsidRPr="0027427A">
                  <w:rPr>
                    <w:rStyle w:val="11pt0pt"/>
                    <w:noProof/>
                  </w:rPr>
                  <w:t>2</w:t>
                </w:r>
                <w:r>
                  <w:rPr>
                    <w:rStyle w:val="11pt0pt"/>
                  </w:rPr>
                  <w:fldChar w:fldCharType="end"/>
                </w:r>
                <w:r>
                  <w:rPr>
                    <w:rStyle w:val="a8"/>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275" w14:textId="77777777" w:rsidR="0015571B" w:rsidRDefault="007F1674">
    <w:pPr>
      <w:rPr>
        <w:sz w:val="2"/>
        <w:szCs w:val="2"/>
      </w:rPr>
    </w:pPr>
    <w:r>
      <w:pict w14:anchorId="4D79DD39">
        <v:shapetype id="_x0000_t202" coordsize="21600,21600" o:spt="202" path="m,l,21600r21600,l21600,xe">
          <v:stroke joinstyle="miter"/>
          <v:path gradientshapeok="t" o:connecttype="rect"/>
        </v:shapetype>
        <v:shape id="_x0000_s2052" type="#_x0000_t202" style="position:absolute;margin-left:303.45pt;margin-top:30.95pt;width:19.1pt;height:8.3pt;z-index:-188744061;mso-wrap-style:none;mso-wrap-distance-left:5pt;mso-wrap-distance-right:5pt;mso-position-horizontal-relative:page;mso-position-vertical-relative:page" wrapcoords="0 0" filled="f" stroked="f">
          <v:textbox style="mso-fit-shape-to-text:t" inset="0,0,0,0">
            <w:txbxContent>
              <w:p w14:paraId="2D52FBF4" w14:textId="77777777" w:rsidR="0015571B" w:rsidRDefault="00E57B50">
                <w:pPr>
                  <w:pStyle w:val="a7"/>
                  <w:shd w:val="clear" w:color="auto" w:fill="auto"/>
                  <w:spacing w:line="240" w:lineRule="auto"/>
                </w:pPr>
                <w:r>
                  <w:rPr>
                    <w:rStyle w:val="a8"/>
                  </w:rPr>
                  <w:t>-</w:t>
                </w:r>
                <w:r>
                  <w:fldChar w:fldCharType="begin"/>
                </w:r>
                <w:r>
                  <w:instrText xml:space="preserve"> PAGE \* MERGEFORMAT </w:instrText>
                </w:r>
                <w:r>
                  <w:fldChar w:fldCharType="separate"/>
                </w:r>
                <w:r w:rsidR="0027427A" w:rsidRPr="0027427A">
                  <w:rPr>
                    <w:rStyle w:val="11pt0pt"/>
                    <w:noProof/>
                  </w:rPr>
                  <w:t>1</w:t>
                </w:r>
                <w:r>
                  <w:rPr>
                    <w:rStyle w:val="11pt0pt"/>
                  </w:rPr>
                  <w:fldChar w:fldCharType="end"/>
                </w:r>
                <w:r>
                  <w:rPr>
                    <w:rStyle w:val="a8"/>
                  </w:rPr>
                  <w: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5BB4" w14:textId="77777777" w:rsidR="0015571B" w:rsidRDefault="007F1674">
    <w:pPr>
      <w:rPr>
        <w:sz w:val="2"/>
        <w:szCs w:val="2"/>
      </w:rPr>
    </w:pPr>
    <w:r>
      <w:pict w14:anchorId="5728A5AD">
        <v:shapetype id="_x0000_t202" coordsize="21600,21600" o:spt="202" path="m,l,21600r21600,l21600,xe">
          <v:stroke joinstyle="miter"/>
          <v:path gradientshapeok="t" o:connecttype="rect"/>
        </v:shapetype>
        <v:shape id="_x0000_s2051" type="#_x0000_t202" style="position:absolute;margin-left:306.1pt;margin-top:31pt;width:25.2pt;height:9pt;z-index:-188744060;mso-wrap-style:none;mso-wrap-distance-left:5pt;mso-wrap-distance-right:5pt;mso-position-horizontal-relative:page;mso-position-vertical-relative:page" wrapcoords="0 0" filled="f" stroked="f">
          <v:textbox style="mso-next-textbox:#_x0000_s2051;mso-fit-shape-to-text:t" inset="0,0,0,0">
            <w:txbxContent>
              <w:p w14:paraId="6DB572D7" w14:textId="77777777" w:rsidR="0015571B" w:rsidRDefault="00E57B50">
                <w:pPr>
                  <w:pStyle w:val="a7"/>
                  <w:shd w:val="clear" w:color="auto" w:fill="auto"/>
                  <w:spacing w:line="240" w:lineRule="auto"/>
                </w:pPr>
                <w:r>
                  <w:rPr>
                    <w:rStyle w:val="a8"/>
                  </w:rPr>
                  <w:t>-</w:t>
                </w:r>
                <w:r>
                  <w:fldChar w:fldCharType="begin"/>
                </w:r>
                <w:r>
                  <w:instrText xml:space="preserve"> PAGE \* MERGEFORMAT </w:instrText>
                </w:r>
                <w:r>
                  <w:fldChar w:fldCharType="separate"/>
                </w:r>
                <w:r w:rsidR="0027427A" w:rsidRPr="0027427A">
                  <w:rPr>
                    <w:rStyle w:val="11pt0pt"/>
                    <w:noProof/>
                  </w:rPr>
                  <w:t>12</w:t>
                </w:r>
                <w:r>
                  <w:rPr>
                    <w:rStyle w:val="11pt0pt"/>
                  </w:rPr>
                  <w:fldChar w:fldCharType="end"/>
                </w:r>
                <w:r>
                  <w:rPr>
                    <w:rStyle w:val="a8"/>
                  </w:rPr>
                  <w: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F44DC" w14:textId="77777777" w:rsidR="0015571B" w:rsidRDefault="007F1674">
    <w:pPr>
      <w:rPr>
        <w:sz w:val="2"/>
        <w:szCs w:val="2"/>
      </w:rPr>
    </w:pPr>
    <w:r>
      <w:pict w14:anchorId="4D68D31C">
        <v:shapetype id="_x0000_t202" coordsize="21600,21600" o:spt="202" path="m,l,21600r21600,l21600,xe">
          <v:stroke joinstyle="miter"/>
          <v:path gradientshapeok="t" o:connecttype="rect"/>
        </v:shapetype>
        <v:shape id="_x0000_s2050" type="#_x0000_t202" style="position:absolute;margin-left:306.1pt;margin-top:31pt;width:25.2pt;height:9pt;z-index:-188744059;mso-wrap-style:none;mso-wrap-distance-left:5pt;mso-wrap-distance-right:5pt;mso-position-horizontal-relative:page;mso-position-vertical-relative:page" wrapcoords="0 0" filled="f" stroked="f">
          <v:textbox style="mso-next-textbox:#_x0000_s2050;mso-fit-shape-to-text:t" inset="0,0,0,0">
            <w:txbxContent>
              <w:p w14:paraId="5479E4D9" w14:textId="77777777" w:rsidR="0015571B" w:rsidRDefault="00E57B50">
                <w:pPr>
                  <w:pStyle w:val="a7"/>
                  <w:shd w:val="clear" w:color="auto" w:fill="auto"/>
                  <w:spacing w:line="240" w:lineRule="auto"/>
                </w:pPr>
                <w:r>
                  <w:rPr>
                    <w:rStyle w:val="a8"/>
                  </w:rPr>
                  <w:t>-</w:t>
                </w:r>
                <w:r>
                  <w:fldChar w:fldCharType="begin"/>
                </w:r>
                <w:r>
                  <w:instrText xml:space="preserve"> PAGE \* MERGEFORMAT </w:instrText>
                </w:r>
                <w:r>
                  <w:fldChar w:fldCharType="separate"/>
                </w:r>
                <w:r w:rsidR="0027427A" w:rsidRPr="0027427A">
                  <w:rPr>
                    <w:rStyle w:val="11pt0pt"/>
                    <w:noProof/>
                  </w:rPr>
                  <w:t>11</w:t>
                </w:r>
                <w:r>
                  <w:rPr>
                    <w:rStyle w:val="11pt0pt"/>
                  </w:rPr>
                  <w:fldChar w:fldCharType="end"/>
                </w:r>
                <w:r>
                  <w:rPr>
                    <w:rStyle w:val="a8"/>
                  </w:rPr>
                  <w:t>-</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33256" w14:textId="77777777" w:rsidR="0015571B" w:rsidRDefault="007F1674">
    <w:pPr>
      <w:rPr>
        <w:sz w:val="2"/>
        <w:szCs w:val="2"/>
      </w:rPr>
    </w:pPr>
    <w:r>
      <w:pict w14:anchorId="4977BD47">
        <v:shapetype id="_x0000_t202" coordsize="21600,21600" o:spt="202" path="m,l,21600r21600,l21600,xe">
          <v:stroke joinstyle="miter"/>
          <v:path gradientshapeok="t" o:connecttype="rect"/>
        </v:shapetype>
        <v:shape id="_x0000_s2049" type="#_x0000_t202" style="position:absolute;margin-left:303.85pt;margin-top:29.9pt;width:19.1pt;height:8.3pt;z-index:-188744058;mso-wrap-style:none;mso-wrap-distance-left:5pt;mso-wrap-distance-right:5pt;mso-position-horizontal-relative:page;mso-position-vertical-relative:page" wrapcoords="0 0" filled="f" stroked="f">
          <v:textbox style="mso-next-textbox:#_x0000_s2049;mso-fit-shape-to-text:t" inset="0,0,0,0">
            <w:txbxContent>
              <w:p w14:paraId="2225331A" w14:textId="77777777" w:rsidR="0015571B" w:rsidRDefault="00E57B50">
                <w:pPr>
                  <w:pStyle w:val="a7"/>
                  <w:shd w:val="clear" w:color="auto" w:fill="auto"/>
                  <w:spacing w:line="240" w:lineRule="auto"/>
                </w:pPr>
                <w:r>
                  <w:rPr>
                    <w:rStyle w:val="a8"/>
                  </w:rPr>
                  <w:t>-</w:t>
                </w:r>
                <w:r>
                  <w:fldChar w:fldCharType="begin"/>
                </w:r>
                <w:r>
                  <w:instrText xml:space="preserve"> PAGE \* MERGEFORMAT </w:instrText>
                </w:r>
                <w:r>
                  <w:fldChar w:fldCharType="separate"/>
                </w:r>
                <w:r w:rsidR="0027427A" w:rsidRPr="0027427A">
                  <w:rPr>
                    <w:rStyle w:val="11pt0pt"/>
                    <w:noProof/>
                  </w:rPr>
                  <w:t>10</w:t>
                </w:r>
                <w:r>
                  <w:rPr>
                    <w:rStyle w:val="11pt0pt"/>
                  </w:rPr>
                  <w:fldChar w:fldCharType="end"/>
                </w:r>
                <w:r>
                  <w:rPr>
                    <w:rStyle w:val="a8"/>
                  </w:rPr>
                  <w: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568C0"/>
    <w:multiLevelType w:val="multilevel"/>
    <w:tmpl w:val="B70A8A2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C3B2166"/>
    <w:multiLevelType w:val="multilevel"/>
    <w:tmpl w:val="166467C2"/>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910233"/>
    <w:multiLevelType w:val="multilevel"/>
    <w:tmpl w:val="F88A561A"/>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9C00386"/>
    <w:multiLevelType w:val="multilevel"/>
    <w:tmpl w:val="BAE68230"/>
    <w:lvl w:ilvl="0">
      <w:start w:val="8"/>
      <w:numFmt w:val="decimal"/>
      <w:lvlText w:val="4.%1."/>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4743BE7"/>
    <w:multiLevelType w:val="multilevel"/>
    <w:tmpl w:val="7A628A0C"/>
    <w:lvl w:ilvl="0">
      <w:start w:val="1"/>
      <w:numFmt w:val="decimal"/>
      <w:lvlText w:val="8.%1."/>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AE0468"/>
    <w:multiLevelType w:val="multilevel"/>
    <w:tmpl w:val="7736BF1E"/>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3F35C0"/>
    <w:multiLevelType w:val="multilevel"/>
    <w:tmpl w:val="AB7C6072"/>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38452A5"/>
    <w:multiLevelType w:val="multilevel"/>
    <w:tmpl w:val="A6F4745E"/>
    <w:lvl w:ilvl="0">
      <w:start w:val="7"/>
      <w:numFmt w:val="decimal"/>
      <w:lvlText w:val="%1."/>
      <w:lvlJc w:val="left"/>
      <w:rPr>
        <w:rFonts w:ascii="Trebuchet MS" w:eastAsia="Trebuchet MS" w:hAnsi="Trebuchet MS" w:cs="Trebuchet MS"/>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6B01E4A"/>
    <w:multiLevelType w:val="multilevel"/>
    <w:tmpl w:val="7AB4EE88"/>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FD96AE9"/>
    <w:multiLevelType w:val="multilevel"/>
    <w:tmpl w:val="78362760"/>
    <w:lvl w:ilvl="0">
      <w:start w:val="1"/>
      <w:numFmt w:val="decimal"/>
      <w:lvlText w:val="6.%1."/>
      <w:lvlJc w:val="left"/>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3"/>
  </w:num>
  <w:num w:numId="4">
    <w:abstractNumId w:val="9"/>
  </w:num>
  <w:num w:numId="5">
    <w:abstractNumId w:val="7"/>
  </w:num>
  <w:num w:numId="6">
    <w:abstractNumId w:val="4"/>
  </w:num>
  <w:num w:numId="7">
    <w:abstractNumId w:val="1"/>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15571B"/>
    <w:rsid w:val="000C0996"/>
    <w:rsid w:val="000E7190"/>
    <w:rsid w:val="0015571B"/>
    <w:rsid w:val="002558B4"/>
    <w:rsid w:val="0027427A"/>
    <w:rsid w:val="002F5840"/>
    <w:rsid w:val="0030762D"/>
    <w:rsid w:val="003C6D7D"/>
    <w:rsid w:val="00441AD0"/>
    <w:rsid w:val="004B5E22"/>
    <w:rsid w:val="004C5023"/>
    <w:rsid w:val="005A329E"/>
    <w:rsid w:val="005D2516"/>
    <w:rsid w:val="006608DB"/>
    <w:rsid w:val="006E65D1"/>
    <w:rsid w:val="007E6128"/>
    <w:rsid w:val="007F1674"/>
    <w:rsid w:val="0085463B"/>
    <w:rsid w:val="00A10297"/>
    <w:rsid w:val="00A233F0"/>
    <w:rsid w:val="00AC5467"/>
    <w:rsid w:val="00AE21AE"/>
    <w:rsid w:val="00B074E3"/>
    <w:rsid w:val="00BC1FF6"/>
    <w:rsid w:val="00BF3D14"/>
    <w:rsid w:val="00C02C90"/>
    <w:rsid w:val="00C74FAF"/>
    <w:rsid w:val="00CF7005"/>
    <w:rsid w:val="00E218CF"/>
    <w:rsid w:val="00E57B50"/>
    <w:rsid w:val="00EB69DD"/>
    <w:rsid w:val="00EB751D"/>
    <w:rsid w:val="00EC0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D9DF180"/>
  <w15:docId w15:val="{C3A2377C-E5F4-4CCB-ABB4-653EC39B8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rebuchet MS" w:eastAsia="Trebuchet MS" w:hAnsi="Trebuchet MS" w:cs="Trebuchet MS"/>
      <w:b/>
      <w:bCs/>
      <w:i w:val="0"/>
      <w:iCs w:val="0"/>
      <w:smallCaps w:val="0"/>
      <w:strike w:val="0"/>
      <w:sz w:val="22"/>
      <w:szCs w:val="22"/>
      <w:u w:val="none"/>
    </w:rPr>
  </w:style>
  <w:style w:type="character" w:customStyle="1" w:styleId="2Exact">
    <w:name w:val="Основной текст (2) Exact"/>
    <w:basedOn w:val="a0"/>
    <w:rPr>
      <w:rFonts w:ascii="Trebuchet MS" w:eastAsia="Trebuchet MS" w:hAnsi="Trebuchet MS" w:cs="Trebuchet MS"/>
      <w:b w:val="0"/>
      <w:bCs w:val="0"/>
      <w:i w:val="0"/>
      <w:iCs w:val="0"/>
      <w:smallCaps w:val="0"/>
      <w:strike w:val="0"/>
      <w:sz w:val="22"/>
      <w:szCs w:val="22"/>
      <w:u w:val="none"/>
    </w:rPr>
  </w:style>
  <w:style w:type="character" w:customStyle="1" w:styleId="a4">
    <w:name w:val="Подпись к картинке_"/>
    <w:basedOn w:val="a0"/>
    <w:link w:val="a5"/>
    <w:rPr>
      <w:rFonts w:ascii="Trebuchet MS" w:eastAsia="Trebuchet MS" w:hAnsi="Trebuchet MS" w:cs="Trebuchet MS"/>
      <w:b w:val="0"/>
      <w:bCs w:val="0"/>
      <w:i w:val="0"/>
      <w:iCs w:val="0"/>
      <w:smallCaps w:val="0"/>
      <w:strike w:val="0"/>
      <w:sz w:val="17"/>
      <w:szCs w:val="17"/>
      <w:u w:val="none"/>
    </w:rPr>
  </w:style>
  <w:style w:type="character" w:customStyle="1" w:styleId="2">
    <w:name w:val="Подпись к картинке (2)_"/>
    <w:basedOn w:val="a0"/>
    <w:link w:val="20"/>
    <w:rPr>
      <w:rFonts w:ascii="Trebuchet MS" w:eastAsia="Trebuchet MS" w:hAnsi="Trebuchet MS" w:cs="Trebuchet MS"/>
      <w:b w:val="0"/>
      <w:bCs w:val="0"/>
      <w:i w:val="0"/>
      <w:iCs w:val="0"/>
      <w:smallCaps w:val="0"/>
      <w:strike w:val="0"/>
      <w:spacing w:val="0"/>
      <w:sz w:val="14"/>
      <w:szCs w:val="14"/>
      <w:u w:val="none"/>
    </w:rPr>
  </w:style>
  <w:style w:type="character" w:customStyle="1" w:styleId="3">
    <w:name w:val="Основной текст (3)_"/>
    <w:basedOn w:val="a0"/>
    <w:link w:val="30"/>
    <w:rPr>
      <w:rFonts w:ascii="Trebuchet MS" w:eastAsia="Trebuchet MS" w:hAnsi="Trebuchet MS" w:cs="Trebuchet MS"/>
      <w:b/>
      <w:bCs/>
      <w:i w:val="0"/>
      <w:iCs w:val="0"/>
      <w:smallCaps w:val="0"/>
      <w:strike w:val="0"/>
      <w:sz w:val="22"/>
      <w:szCs w:val="22"/>
      <w:u w:val="none"/>
    </w:rPr>
  </w:style>
  <w:style w:type="character" w:customStyle="1" w:styleId="21">
    <w:name w:val="Основной текст (2)_"/>
    <w:basedOn w:val="a0"/>
    <w:link w:val="22"/>
    <w:rPr>
      <w:rFonts w:ascii="Trebuchet MS" w:eastAsia="Trebuchet MS" w:hAnsi="Trebuchet MS" w:cs="Trebuchet MS"/>
      <w:b w:val="0"/>
      <w:bCs w:val="0"/>
      <w:i w:val="0"/>
      <w:iCs w:val="0"/>
      <w:smallCaps w:val="0"/>
      <w:strike w:val="0"/>
      <w:sz w:val="22"/>
      <w:szCs w:val="22"/>
      <w:u w:val="none"/>
    </w:rPr>
  </w:style>
  <w:style w:type="character" w:customStyle="1" w:styleId="23">
    <w:name w:val="Основной текст (2) + Полужирный"/>
    <w:basedOn w:val="21"/>
    <w:rPr>
      <w:rFonts w:ascii="Trebuchet MS" w:eastAsia="Trebuchet MS" w:hAnsi="Trebuchet MS" w:cs="Trebuchet MS"/>
      <w:b/>
      <w:bCs/>
      <w:i w:val="0"/>
      <w:iCs w:val="0"/>
      <w:smallCaps w:val="0"/>
      <w:strike w:val="0"/>
      <w:color w:val="000000"/>
      <w:spacing w:val="0"/>
      <w:w w:val="100"/>
      <w:position w:val="0"/>
      <w:sz w:val="22"/>
      <w:szCs w:val="22"/>
      <w:u w:val="none"/>
      <w:lang w:val="ru-RU" w:eastAsia="ru-RU" w:bidi="ru-RU"/>
    </w:rPr>
  </w:style>
  <w:style w:type="character" w:customStyle="1" w:styleId="a6">
    <w:name w:val="Колонтитул_"/>
    <w:basedOn w:val="a0"/>
    <w:link w:val="a7"/>
    <w:rPr>
      <w:rFonts w:ascii="Trebuchet MS" w:eastAsia="Trebuchet MS" w:hAnsi="Trebuchet MS" w:cs="Trebuchet MS"/>
      <w:b w:val="0"/>
      <w:bCs w:val="0"/>
      <w:i w:val="0"/>
      <w:iCs w:val="0"/>
      <w:smallCaps w:val="0"/>
      <w:strike w:val="0"/>
      <w:sz w:val="8"/>
      <w:szCs w:val="8"/>
      <w:u w:val="none"/>
    </w:rPr>
  </w:style>
  <w:style w:type="character" w:customStyle="1" w:styleId="a8">
    <w:name w:val="Колонтитул"/>
    <w:basedOn w:val="a6"/>
    <w:rPr>
      <w:rFonts w:ascii="Trebuchet MS" w:eastAsia="Trebuchet MS" w:hAnsi="Trebuchet MS" w:cs="Trebuchet MS"/>
      <w:b w:val="0"/>
      <w:bCs w:val="0"/>
      <w:i w:val="0"/>
      <w:iCs w:val="0"/>
      <w:smallCaps w:val="0"/>
      <w:strike w:val="0"/>
      <w:color w:val="000000"/>
      <w:spacing w:val="0"/>
      <w:w w:val="100"/>
      <w:position w:val="0"/>
      <w:sz w:val="8"/>
      <w:szCs w:val="8"/>
      <w:u w:val="none"/>
      <w:lang w:val="ru-RU" w:eastAsia="ru-RU" w:bidi="ru-RU"/>
    </w:rPr>
  </w:style>
  <w:style w:type="character" w:customStyle="1" w:styleId="11pt0pt">
    <w:name w:val="Колонтитул + 11 pt;Интервал 0 pt"/>
    <w:basedOn w:val="a6"/>
    <w:rPr>
      <w:rFonts w:ascii="Trebuchet MS" w:eastAsia="Trebuchet MS" w:hAnsi="Trebuchet MS" w:cs="Trebuchet MS"/>
      <w:b w:val="0"/>
      <w:bCs w:val="0"/>
      <w:i w:val="0"/>
      <w:iCs w:val="0"/>
      <w:smallCaps w:val="0"/>
      <w:strike w:val="0"/>
      <w:color w:val="000000"/>
      <w:spacing w:val="-10"/>
      <w:w w:val="100"/>
      <w:position w:val="0"/>
      <w:sz w:val="22"/>
      <w:szCs w:val="22"/>
      <w:u w:val="none"/>
      <w:lang w:val="ru-RU" w:eastAsia="ru-RU" w:bidi="ru-RU"/>
    </w:rPr>
  </w:style>
  <w:style w:type="character" w:customStyle="1" w:styleId="31">
    <w:name w:val="Основной текст (3)"/>
    <w:basedOn w:val="3"/>
    <w:rPr>
      <w:rFonts w:ascii="Trebuchet MS" w:eastAsia="Trebuchet MS" w:hAnsi="Trebuchet MS" w:cs="Trebuchet MS"/>
      <w:b/>
      <w:bCs/>
      <w:i w:val="0"/>
      <w:iCs w:val="0"/>
      <w:smallCaps w:val="0"/>
      <w:strike w:val="0"/>
      <w:color w:val="000000"/>
      <w:spacing w:val="0"/>
      <w:w w:val="100"/>
      <w:position w:val="0"/>
      <w:sz w:val="22"/>
      <w:szCs w:val="22"/>
      <w:u w:val="single"/>
      <w:lang w:val="ru-RU" w:eastAsia="ru-RU" w:bidi="ru-RU"/>
    </w:rPr>
  </w:style>
  <w:style w:type="character" w:customStyle="1" w:styleId="24">
    <w:name w:val="Оглавление (2)_"/>
    <w:basedOn w:val="a0"/>
    <w:link w:val="25"/>
    <w:rPr>
      <w:rFonts w:ascii="Trebuchet MS" w:eastAsia="Trebuchet MS" w:hAnsi="Trebuchet MS" w:cs="Trebuchet MS"/>
      <w:b w:val="0"/>
      <w:bCs w:val="0"/>
      <w:i w:val="0"/>
      <w:iCs w:val="0"/>
      <w:smallCaps w:val="0"/>
      <w:strike w:val="0"/>
      <w:sz w:val="17"/>
      <w:szCs w:val="17"/>
      <w:u w:val="none"/>
    </w:rPr>
  </w:style>
  <w:style w:type="character" w:customStyle="1" w:styleId="2Verdana13pt">
    <w:name w:val="Оглавление (2) + Verdana;13 pt;Полужирный;Курсив"/>
    <w:basedOn w:val="24"/>
    <w:rPr>
      <w:rFonts w:ascii="Verdana" w:eastAsia="Verdana" w:hAnsi="Verdana" w:cs="Verdana"/>
      <w:b/>
      <w:bCs/>
      <w:i/>
      <w:iCs/>
      <w:smallCaps w:val="0"/>
      <w:strike w:val="0"/>
      <w:color w:val="000000"/>
      <w:spacing w:val="0"/>
      <w:w w:val="100"/>
      <w:position w:val="0"/>
      <w:sz w:val="26"/>
      <w:szCs w:val="26"/>
      <w:u w:val="single"/>
      <w:lang w:val="ru-RU" w:eastAsia="ru-RU" w:bidi="ru-RU"/>
    </w:rPr>
  </w:style>
  <w:style w:type="character" w:customStyle="1" w:styleId="26">
    <w:name w:val="Оглавление (2)"/>
    <w:basedOn w:val="24"/>
    <w:rPr>
      <w:rFonts w:ascii="Trebuchet MS" w:eastAsia="Trebuchet MS" w:hAnsi="Trebuchet MS" w:cs="Trebuchet MS"/>
      <w:b w:val="0"/>
      <w:bCs w:val="0"/>
      <w:i w:val="0"/>
      <w:iCs w:val="0"/>
      <w:smallCaps w:val="0"/>
      <w:strike w:val="0"/>
      <w:color w:val="000000"/>
      <w:spacing w:val="0"/>
      <w:w w:val="100"/>
      <w:position w:val="0"/>
      <w:sz w:val="17"/>
      <w:szCs w:val="17"/>
      <w:u w:val="single"/>
      <w:lang w:val="ru-RU" w:eastAsia="ru-RU" w:bidi="ru-RU"/>
    </w:rPr>
  </w:style>
  <w:style w:type="character" w:customStyle="1" w:styleId="32">
    <w:name w:val="Оглавление (3)_"/>
    <w:basedOn w:val="a0"/>
    <w:link w:val="33"/>
    <w:rPr>
      <w:rFonts w:ascii="Trebuchet MS" w:eastAsia="Trebuchet MS" w:hAnsi="Trebuchet MS" w:cs="Trebuchet MS"/>
      <w:b/>
      <w:bCs/>
      <w:i w:val="0"/>
      <w:iCs w:val="0"/>
      <w:smallCaps w:val="0"/>
      <w:strike w:val="0"/>
      <w:sz w:val="22"/>
      <w:szCs w:val="22"/>
      <w:u w:val="none"/>
    </w:rPr>
  </w:style>
  <w:style w:type="character" w:customStyle="1" w:styleId="a9">
    <w:name w:val="Оглавление_"/>
    <w:basedOn w:val="a0"/>
    <w:link w:val="aa"/>
    <w:rPr>
      <w:rFonts w:ascii="Trebuchet MS" w:eastAsia="Trebuchet MS" w:hAnsi="Trebuchet MS" w:cs="Trebuchet MS"/>
      <w:b w:val="0"/>
      <w:bCs w:val="0"/>
      <w:i w:val="0"/>
      <w:iCs w:val="0"/>
      <w:smallCaps w:val="0"/>
      <w:strike w:val="0"/>
      <w:sz w:val="22"/>
      <w:szCs w:val="22"/>
      <w:u w:val="none"/>
    </w:rPr>
  </w:style>
  <w:style w:type="character" w:customStyle="1" w:styleId="ab">
    <w:name w:val="Оглавление + Полужирный"/>
    <w:basedOn w:val="a9"/>
    <w:rPr>
      <w:rFonts w:ascii="Trebuchet MS" w:eastAsia="Trebuchet MS" w:hAnsi="Trebuchet MS" w:cs="Trebuchet MS"/>
      <w:b/>
      <w:bCs/>
      <w:i w:val="0"/>
      <w:iCs w:val="0"/>
      <w:smallCaps w:val="0"/>
      <w:strike w:val="0"/>
      <w:color w:val="000000"/>
      <w:spacing w:val="0"/>
      <w:w w:val="100"/>
      <w:position w:val="0"/>
      <w:sz w:val="22"/>
      <w:szCs w:val="22"/>
      <w:u w:val="none"/>
      <w:lang w:val="ru-RU" w:eastAsia="ru-RU" w:bidi="ru-RU"/>
    </w:rPr>
  </w:style>
  <w:style w:type="character" w:customStyle="1" w:styleId="34">
    <w:name w:val="Оглавление (3) + Не полужирный"/>
    <w:basedOn w:val="32"/>
    <w:rPr>
      <w:rFonts w:ascii="Trebuchet MS" w:eastAsia="Trebuchet MS" w:hAnsi="Trebuchet MS" w:cs="Trebuchet MS"/>
      <w:b/>
      <w:bCs/>
      <w:i w:val="0"/>
      <w:iCs w:val="0"/>
      <w:smallCaps w:val="0"/>
      <w:strike w:val="0"/>
      <w:color w:val="000000"/>
      <w:spacing w:val="0"/>
      <w:w w:val="100"/>
      <w:position w:val="0"/>
      <w:sz w:val="22"/>
      <w:szCs w:val="22"/>
      <w:u w:val="none"/>
      <w:lang w:val="ru-RU" w:eastAsia="ru-RU" w:bidi="ru-RU"/>
    </w:rPr>
  </w:style>
  <w:style w:type="character" w:customStyle="1" w:styleId="3Exact0">
    <w:name w:val="Подпись к картинке (3) Exact"/>
    <w:basedOn w:val="a0"/>
    <w:link w:val="35"/>
    <w:rPr>
      <w:rFonts w:ascii="Verdana" w:eastAsia="Verdana" w:hAnsi="Verdana" w:cs="Verdana"/>
      <w:b w:val="0"/>
      <w:bCs w:val="0"/>
      <w:i w:val="0"/>
      <w:iCs w:val="0"/>
      <w:smallCaps w:val="0"/>
      <w:strike w:val="0"/>
      <w:sz w:val="20"/>
      <w:szCs w:val="20"/>
      <w:u w:val="none"/>
    </w:rPr>
  </w:style>
  <w:style w:type="character" w:customStyle="1" w:styleId="4Exact">
    <w:name w:val="Подпись к картинке (4) Exact"/>
    <w:basedOn w:val="a0"/>
    <w:link w:val="4"/>
    <w:rPr>
      <w:rFonts w:ascii="Trebuchet MS" w:eastAsia="Trebuchet MS" w:hAnsi="Trebuchet MS" w:cs="Trebuchet MS"/>
      <w:b w:val="0"/>
      <w:bCs w:val="0"/>
      <w:i w:val="0"/>
      <w:iCs w:val="0"/>
      <w:smallCaps w:val="0"/>
      <w:strike w:val="0"/>
      <w:sz w:val="22"/>
      <w:szCs w:val="22"/>
      <w:u w:val="none"/>
    </w:rPr>
  </w:style>
  <w:style w:type="character" w:customStyle="1" w:styleId="1">
    <w:name w:val="Заголовок №1_"/>
    <w:basedOn w:val="a0"/>
    <w:link w:val="10"/>
    <w:rPr>
      <w:rFonts w:ascii="Book Antiqua" w:eastAsia="Book Antiqua" w:hAnsi="Book Antiqua" w:cs="Book Antiqua"/>
      <w:b w:val="0"/>
      <w:bCs w:val="0"/>
      <w:i/>
      <w:iCs/>
      <w:smallCaps w:val="0"/>
      <w:strike w:val="0"/>
      <w:spacing w:val="-50"/>
      <w:sz w:val="40"/>
      <w:szCs w:val="40"/>
      <w:u w:val="none"/>
    </w:rPr>
  </w:style>
  <w:style w:type="character" w:customStyle="1" w:styleId="195pt0pt">
    <w:name w:val="Заголовок №1 + 9;5 pt;Не курсив;Интервал 0 pt"/>
    <w:basedOn w:val="1"/>
    <w:rPr>
      <w:rFonts w:ascii="Book Antiqua" w:eastAsia="Book Antiqua" w:hAnsi="Book Antiqua" w:cs="Book Antiqua"/>
      <w:b w:val="0"/>
      <w:bCs w:val="0"/>
      <w:i/>
      <w:iCs/>
      <w:smallCaps w:val="0"/>
      <w:strike w:val="0"/>
      <w:color w:val="000000"/>
      <w:spacing w:val="0"/>
      <w:w w:val="100"/>
      <w:position w:val="0"/>
      <w:sz w:val="19"/>
      <w:szCs w:val="19"/>
      <w:u w:val="none"/>
      <w:lang w:val="ru-RU" w:eastAsia="ru-RU" w:bidi="ru-RU"/>
    </w:rPr>
  </w:style>
  <w:style w:type="character" w:customStyle="1" w:styleId="11">
    <w:name w:val="Заголовок №1"/>
    <w:basedOn w:val="1"/>
    <w:rPr>
      <w:rFonts w:ascii="Book Antiqua" w:eastAsia="Book Antiqua" w:hAnsi="Book Antiqua" w:cs="Book Antiqua"/>
      <w:b w:val="0"/>
      <w:bCs w:val="0"/>
      <w:i/>
      <w:iCs/>
      <w:smallCaps w:val="0"/>
      <w:strike w:val="0"/>
      <w:color w:val="000000"/>
      <w:spacing w:val="-50"/>
      <w:w w:val="100"/>
      <w:position w:val="0"/>
      <w:sz w:val="40"/>
      <w:szCs w:val="40"/>
      <w:u w:val="single"/>
      <w:lang w:val="ru-RU" w:eastAsia="ru-RU" w:bidi="ru-RU"/>
    </w:rPr>
  </w:style>
  <w:style w:type="character" w:customStyle="1" w:styleId="40">
    <w:name w:val="Основной текст (4)_"/>
    <w:basedOn w:val="a0"/>
    <w:link w:val="41"/>
    <w:rPr>
      <w:rFonts w:ascii="Verdana" w:eastAsia="Verdana" w:hAnsi="Verdana" w:cs="Verdana"/>
      <w:b w:val="0"/>
      <w:bCs w:val="0"/>
      <w:i/>
      <w:iCs/>
      <w:smallCaps w:val="0"/>
      <w:strike w:val="0"/>
      <w:spacing w:val="-10"/>
      <w:sz w:val="19"/>
      <w:szCs w:val="19"/>
      <w:u w:val="none"/>
    </w:rPr>
  </w:style>
  <w:style w:type="character" w:customStyle="1" w:styleId="42">
    <w:name w:val="Основной текст (4)"/>
    <w:basedOn w:val="40"/>
    <w:rPr>
      <w:rFonts w:ascii="Verdana" w:eastAsia="Verdana" w:hAnsi="Verdana" w:cs="Verdana"/>
      <w:b w:val="0"/>
      <w:bCs w:val="0"/>
      <w:i/>
      <w:iCs/>
      <w:smallCaps w:val="0"/>
      <w:strike w:val="0"/>
      <w:color w:val="000000"/>
      <w:spacing w:val="-10"/>
      <w:w w:val="100"/>
      <w:position w:val="0"/>
      <w:sz w:val="19"/>
      <w:szCs w:val="19"/>
      <w:u w:val="single"/>
      <w:lang w:val="ru-RU" w:eastAsia="ru-RU" w:bidi="ru-RU"/>
    </w:rPr>
  </w:style>
  <w:style w:type="character" w:customStyle="1" w:styleId="2Verdana">
    <w:name w:val="Основной текст (2) + Verdana;Курсив"/>
    <w:basedOn w:val="21"/>
    <w:rPr>
      <w:rFonts w:ascii="Verdana" w:eastAsia="Verdana" w:hAnsi="Verdana" w:cs="Verdana"/>
      <w:b w:val="0"/>
      <w:bCs w:val="0"/>
      <w:i/>
      <w:iCs/>
      <w:smallCaps w:val="0"/>
      <w:strike w:val="0"/>
      <w:color w:val="000000"/>
      <w:spacing w:val="0"/>
      <w:w w:val="100"/>
      <w:position w:val="0"/>
      <w:sz w:val="22"/>
      <w:szCs w:val="22"/>
      <w:u w:val="single"/>
      <w:lang w:val="ru-RU" w:eastAsia="ru-RU" w:bidi="ru-RU"/>
    </w:rPr>
  </w:style>
  <w:style w:type="character" w:customStyle="1" w:styleId="2Verdana0">
    <w:name w:val="Основной текст (2) + Verdana;Курсив"/>
    <w:basedOn w:val="21"/>
    <w:rPr>
      <w:rFonts w:ascii="Verdana" w:eastAsia="Verdana" w:hAnsi="Verdana" w:cs="Verdana"/>
      <w:b w:val="0"/>
      <w:bCs w:val="0"/>
      <w:i/>
      <w:iCs/>
      <w:smallCaps w:val="0"/>
      <w:strike w:val="0"/>
      <w:color w:val="000000"/>
      <w:spacing w:val="0"/>
      <w:w w:val="100"/>
      <w:position w:val="0"/>
      <w:sz w:val="22"/>
      <w:szCs w:val="22"/>
      <w:u w:val="none"/>
      <w:lang w:val="en-US" w:eastAsia="en-US" w:bidi="en-US"/>
    </w:rPr>
  </w:style>
  <w:style w:type="character" w:customStyle="1" w:styleId="27">
    <w:name w:val="Основной текст (2)"/>
    <w:basedOn w:val="21"/>
    <w:rPr>
      <w:rFonts w:ascii="Trebuchet MS" w:eastAsia="Trebuchet MS" w:hAnsi="Trebuchet MS" w:cs="Trebuchet MS"/>
      <w:b w:val="0"/>
      <w:bCs w:val="0"/>
      <w:i w:val="0"/>
      <w:iCs w:val="0"/>
      <w:smallCaps w:val="0"/>
      <w:strike w:val="0"/>
      <w:color w:val="000000"/>
      <w:spacing w:val="0"/>
      <w:w w:val="100"/>
      <w:position w:val="0"/>
      <w:sz w:val="22"/>
      <w:szCs w:val="22"/>
      <w:u w:val="single"/>
      <w:lang w:val="ru-RU" w:eastAsia="ru-RU" w:bidi="ru-RU"/>
    </w:rPr>
  </w:style>
  <w:style w:type="character" w:customStyle="1" w:styleId="2Verdana1">
    <w:name w:val="Основной текст (2) + Verdana;Курсив;Малые прописные"/>
    <w:basedOn w:val="21"/>
    <w:rPr>
      <w:rFonts w:ascii="Verdana" w:eastAsia="Verdana" w:hAnsi="Verdana" w:cs="Verdana"/>
      <w:b w:val="0"/>
      <w:bCs w:val="0"/>
      <w:i/>
      <w:iCs/>
      <w:smallCaps/>
      <w:strike w:val="0"/>
      <w:color w:val="000000"/>
      <w:spacing w:val="0"/>
      <w:w w:val="100"/>
      <w:position w:val="0"/>
      <w:sz w:val="22"/>
      <w:szCs w:val="22"/>
      <w:u w:val="single"/>
      <w:lang w:val="ru-RU" w:eastAsia="ru-RU" w:bidi="ru-RU"/>
    </w:rPr>
  </w:style>
  <w:style w:type="character" w:customStyle="1" w:styleId="2Verdana2">
    <w:name w:val="Основной текст (2) + Verdana;Курсив;Малые прописные"/>
    <w:basedOn w:val="21"/>
    <w:rPr>
      <w:rFonts w:ascii="Verdana" w:eastAsia="Verdana" w:hAnsi="Verdana" w:cs="Verdana"/>
      <w:b w:val="0"/>
      <w:bCs w:val="0"/>
      <w:i/>
      <w:iCs/>
      <w:smallCaps/>
      <w:strike w:val="0"/>
      <w:color w:val="000000"/>
      <w:spacing w:val="0"/>
      <w:w w:val="100"/>
      <w:position w:val="0"/>
      <w:sz w:val="22"/>
      <w:szCs w:val="22"/>
      <w:u w:val="none"/>
      <w:lang w:val="en-US" w:eastAsia="en-US" w:bidi="en-US"/>
    </w:rPr>
  </w:style>
  <w:style w:type="paragraph" w:customStyle="1" w:styleId="30">
    <w:name w:val="Основной текст (3)"/>
    <w:basedOn w:val="a"/>
    <w:link w:val="3"/>
    <w:pPr>
      <w:shd w:val="clear" w:color="auto" w:fill="FFFFFF"/>
      <w:spacing w:after="60" w:line="0" w:lineRule="atLeast"/>
    </w:pPr>
    <w:rPr>
      <w:rFonts w:ascii="Trebuchet MS" w:eastAsia="Trebuchet MS" w:hAnsi="Trebuchet MS" w:cs="Trebuchet MS"/>
      <w:b/>
      <w:bCs/>
      <w:sz w:val="22"/>
      <w:szCs w:val="22"/>
    </w:rPr>
  </w:style>
  <w:style w:type="paragraph" w:customStyle="1" w:styleId="22">
    <w:name w:val="Основной текст (2)"/>
    <w:basedOn w:val="a"/>
    <w:link w:val="21"/>
    <w:pPr>
      <w:shd w:val="clear" w:color="auto" w:fill="FFFFFF"/>
      <w:spacing w:before="60" w:after="240" w:line="0" w:lineRule="atLeast"/>
    </w:pPr>
    <w:rPr>
      <w:rFonts w:ascii="Trebuchet MS" w:eastAsia="Trebuchet MS" w:hAnsi="Trebuchet MS" w:cs="Trebuchet MS"/>
      <w:sz w:val="22"/>
      <w:szCs w:val="22"/>
    </w:rPr>
  </w:style>
  <w:style w:type="paragraph" w:customStyle="1" w:styleId="a5">
    <w:name w:val="Подпись к картинке"/>
    <w:basedOn w:val="a"/>
    <w:link w:val="a4"/>
    <w:pPr>
      <w:shd w:val="clear" w:color="auto" w:fill="FFFFFF"/>
      <w:spacing w:line="194" w:lineRule="exact"/>
      <w:jc w:val="center"/>
    </w:pPr>
    <w:rPr>
      <w:rFonts w:ascii="Trebuchet MS" w:eastAsia="Trebuchet MS" w:hAnsi="Trebuchet MS" w:cs="Trebuchet MS"/>
      <w:sz w:val="17"/>
      <w:szCs w:val="17"/>
    </w:rPr>
  </w:style>
  <w:style w:type="paragraph" w:customStyle="1" w:styleId="20">
    <w:name w:val="Подпись к картинке (2)"/>
    <w:basedOn w:val="a"/>
    <w:link w:val="2"/>
    <w:pPr>
      <w:shd w:val="clear" w:color="auto" w:fill="FFFFFF"/>
      <w:spacing w:line="0" w:lineRule="atLeast"/>
    </w:pPr>
    <w:rPr>
      <w:rFonts w:ascii="Trebuchet MS" w:eastAsia="Trebuchet MS" w:hAnsi="Trebuchet MS" w:cs="Trebuchet MS"/>
      <w:sz w:val="14"/>
      <w:szCs w:val="14"/>
    </w:rPr>
  </w:style>
  <w:style w:type="paragraph" w:customStyle="1" w:styleId="a7">
    <w:name w:val="Колонтитул"/>
    <w:basedOn w:val="a"/>
    <w:link w:val="a6"/>
    <w:pPr>
      <w:shd w:val="clear" w:color="auto" w:fill="FFFFFF"/>
      <w:spacing w:line="0" w:lineRule="atLeast"/>
    </w:pPr>
    <w:rPr>
      <w:rFonts w:ascii="Trebuchet MS" w:eastAsia="Trebuchet MS" w:hAnsi="Trebuchet MS" w:cs="Trebuchet MS"/>
      <w:sz w:val="8"/>
      <w:szCs w:val="8"/>
    </w:rPr>
  </w:style>
  <w:style w:type="paragraph" w:customStyle="1" w:styleId="25">
    <w:name w:val="Оглавление (2)"/>
    <w:basedOn w:val="a"/>
    <w:link w:val="24"/>
    <w:pPr>
      <w:shd w:val="clear" w:color="auto" w:fill="FFFFFF"/>
      <w:spacing w:after="300" w:line="0" w:lineRule="atLeast"/>
      <w:jc w:val="both"/>
    </w:pPr>
    <w:rPr>
      <w:rFonts w:ascii="Trebuchet MS" w:eastAsia="Trebuchet MS" w:hAnsi="Trebuchet MS" w:cs="Trebuchet MS"/>
      <w:sz w:val="17"/>
      <w:szCs w:val="17"/>
    </w:rPr>
  </w:style>
  <w:style w:type="paragraph" w:customStyle="1" w:styleId="33">
    <w:name w:val="Оглавление (3)"/>
    <w:basedOn w:val="a"/>
    <w:link w:val="32"/>
    <w:pPr>
      <w:shd w:val="clear" w:color="auto" w:fill="FFFFFF"/>
      <w:spacing w:before="300" w:after="540" w:line="0" w:lineRule="atLeast"/>
      <w:jc w:val="both"/>
    </w:pPr>
    <w:rPr>
      <w:rFonts w:ascii="Trebuchet MS" w:eastAsia="Trebuchet MS" w:hAnsi="Trebuchet MS" w:cs="Trebuchet MS"/>
      <w:b/>
      <w:bCs/>
      <w:sz w:val="22"/>
      <w:szCs w:val="22"/>
    </w:rPr>
  </w:style>
  <w:style w:type="paragraph" w:customStyle="1" w:styleId="aa">
    <w:name w:val="Оглавление"/>
    <w:basedOn w:val="a"/>
    <w:link w:val="a9"/>
    <w:pPr>
      <w:shd w:val="clear" w:color="auto" w:fill="FFFFFF"/>
      <w:spacing w:before="300" w:after="180" w:line="252" w:lineRule="exact"/>
    </w:pPr>
    <w:rPr>
      <w:rFonts w:ascii="Trebuchet MS" w:eastAsia="Trebuchet MS" w:hAnsi="Trebuchet MS" w:cs="Trebuchet MS"/>
      <w:sz w:val="22"/>
      <w:szCs w:val="22"/>
    </w:rPr>
  </w:style>
  <w:style w:type="paragraph" w:customStyle="1" w:styleId="35">
    <w:name w:val="Подпись к картинке (3)"/>
    <w:basedOn w:val="a"/>
    <w:link w:val="3Exact0"/>
    <w:pPr>
      <w:shd w:val="clear" w:color="auto" w:fill="FFFFFF"/>
      <w:spacing w:line="0" w:lineRule="atLeast"/>
    </w:pPr>
    <w:rPr>
      <w:rFonts w:ascii="Verdana" w:eastAsia="Verdana" w:hAnsi="Verdana" w:cs="Verdana"/>
      <w:sz w:val="20"/>
      <w:szCs w:val="20"/>
    </w:rPr>
  </w:style>
  <w:style w:type="paragraph" w:customStyle="1" w:styleId="4">
    <w:name w:val="Подпись к картинке (4)"/>
    <w:basedOn w:val="a"/>
    <w:link w:val="4Exact"/>
    <w:pPr>
      <w:shd w:val="clear" w:color="auto" w:fill="FFFFFF"/>
      <w:spacing w:line="0" w:lineRule="atLeast"/>
    </w:pPr>
    <w:rPr>
      <w:rFonts w:ascii="Trebuchet MS" w:eastAsia="Trebuchet MS" w:hAnsi="Trebuchet MS" w:cs="Trebuchet MS"/>
      <w:sz w:val="22"/>
      <w:szCs w:val="22"/>
    </w:rPr>
  </w:style>
  <w:style w:type="paragraph" w:customStyle="1" w:styleId="10">
    <w:name w:val="Заголовок №1"/>
    <w:basedOn w:val="a"/>
    <w:link w:val="1"/>
    <w:pPr>
      <w:shd w:val="clear" w:color="auto" w:fill="FFFFFF"/>
      <w:spacing w:before="60" w:line="0" w:lineRule="atLeast"/>
      <w:jc w:val="both"/>
      <w:outlineLvl w:val="0"/>
    </w:pPr>
    <w:rPr>
      <w:rFonts w:ascii="Book Antiqua" w:eastAsia="Book Antiqua" w:hAnsi="Book Antiqua" w:cs="Book Antiqua"/>
      <w:i/>
      <w:iCs/>
      <w:spacing w:val="-50"/>
      <w:sz w:val="40"/>
      <w:szCs w:val="40"/>
    </w:rPr>
  </w:style>
  <w:style w:type="paragraph" w:customStyle="1" w:styleId="41">
    <w:name w:val="Основной текст (4)"/>
    <w:basedOn w:val="a"/>
    <w:link w:val="40"/>
    <w:pPr>
      <w:shd w:val="clear" w:color="auto" w:fill="FFFFFF"/>
      <w:spacing w:after="300" w:line="0" w:lineRule="atLeast"/>
      <w:jc w:val="both"/>
    </w:pPr>
    <w:rPr>
      <w:rFonts w:ascii="Verdana" w:eastAsia="Verdana" w:hAnsi="Verdana" w:cs="Verdana"/>
      <w:i/>
      <w:iCs/>
      <w:spacing w:val="-10"/>
      <w:sz w:val="19"/>
      <w:szCs w:val="19"/>
    </w:rPr>
  </w:style>
  <w:style w:type="table" w:styleId="ac">
    <w:name w:val="Table Grid"/>
    <w:basedOn w:val="a1"/>
    <w:uiPriority w:val="39"/>
    <w:rsid w:val="00EB75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2742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3792">
      <w:bodyDiv w:val="1"/>
      <w:marLeft w:val="0"/>
      <w:marRight w:val="0"/>
      <w:marTop w:val="0"/>
      <w:marBottom w:val="0"/>
      <w:divBdr>
        <w:top w:val="none" w:sz="0" w:space="0" w:color="auto"/>
        <w:left w:val="none" w:sz="0" w:space="0" w:color="auto"/>
        <w:bottom w:val="none" w:sz="0" w:space="0" w:color="auto"/>
        <w:right w:val="none" w:sz="0" w:space="0" w:color="auto"/>
      </w:divBdr>
    </w:div>
    <w:div w:id="840201512">
      <w:bodyDiv w:val="1"/>
      <w:marLeft w:val="0"/>
      <w:marRight w:val="0"/>
      <w:marTop w:val="0"/>
      <w:marBottom w:val="0"/>
      <w:divBdr>
        <w:top w:val="none" w:sz="0" w:space="0" w:color="auto"/>
        <w:left w:val="none" w:sz="0" w:space="0" w:color="auto"/>
        <w:bottom w:val="none" w:sz="0" w:space="0" w:color="auto"/>
        <w:right w:val="none" w:sz="0" w:space="0" w:color="auto"/>
      </w:divBdr>
    </w:div>
    <w:div w:id="877012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45331C-7141-4BF8-87A2-5EA23C0C8ECC}"/>
</file>

<file path=customXml/itemProps2.xml><?xml version="1.0" encoding="utf-8"?>
<ds:datastoreItem xmlns:ds="http://schemas.openxmlformats.org/officeDocument/2006/customXml" ds:itemID="{7EA5E5C6-927C-4224-97D8-B39802DBEE3B}"/>
</file>

<file path=customXml/itemProps3.xml><?xml version="1.0" encoding="utf-8"?>
<ds:datastoreItem xmlns:ds="http://schemas.openxmlformats.org/officeDocument/2006/customXml" ds:itemID="{BE9EB397-76F2-45AE-BED8-785CAE07FCF2}"/>
</file>

<file path=docProps/app.xml><?xml version="1.0" encoding="utf-8"?>
<Properties xmlns="http://schemas.openxmlformats.org/officeDocument/2006/extended-properties" xmlns:vt="http://schemas.openxmlformats.org/officeDocument/2006/docPropsVTypes">
  <Template>Normal</Template>
  <TotalTime>166</TotalTime>
  <Pages>16</Pages>
  <Words>5950</Words>
  <Characters>33916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Тулубаев Сергей Геннадьевич</cp:lastModifiedBy>
  <cp:revision>21</cp:revision>
  <dcterms:created xsi:type="dcterms:W3CDTF">2025-10-22T11:54:00Z</dcterms:created>
  <dcterms:modified xsi:type="dcterms:W3CDTF">2025-10-23T07:29:00Z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