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B2" w:rsidRDefault="00865214" w:rsidP="00F10A5A">
      <w:pPr>
        <w:spacing w:line="204" w:lineRule="auto"/>
        <w:ind w:firstLine="709"/>
        <w:jc w:val="both"/>
        <w:rPr>
          <w:rFonts w:ascii="Verdana" w:hAnsi="Verdana"/>
          <w:b/>
        </w:rPr>
      </w:pPr>
      <w:r w:rsidRPr="00A945FA">
        <w:rPr>
          <w:rFonts w:ascii="Verdana" w:hAnsi="Verdana"/>
          <w:b/>
        </w:rPr>
        <w:t xml:space="preserve">Инструкция для подрядчиков по участию в </w:t>
      </w:r>
      <w:r w:rsidR="00485BF8">
        <w:rPr>
          <w:rFonts w:ascii="Verdana" w:hAnsi="Verdana"/>
          <w:b/>
        </w:rPr>
        <w:t>тендерных процедурах</w:t>
      </w:r>
    </w:p>
    <w:p w:rsidR="00861D87" w:rsidRDefault="00861D87" w:rsidP="00F10A5A">
      <w:pPr>
        <w:spacing w:line="204" w:lineRule="auto"/>
        <w:ind w:firstLine="709"/>
        <w:jc w:val="both"/>
        <w:rPr>
          <w:rFonts w:ascii="Verdana" w:hAnsi="Verdana"/>
          <w:b/>
        </w:rPr>
      </w:pPr>
    </w:p>
    <w:p w:rsidR="00861D87" w:rsidRPr="00F10A5A" w:rsidRDefault="00485BF8" w:rsidP="00F10A5A">
      <w:pPr>
        <w:pStyle w:val="a4"/>
        <w:numPr>
          <w:ilvl w:val="1"/>
          <w:numId w:val="4"/>
        </w:numPr>
        <w:spacing w:line="204" w:lineRule="auto"/>
        <w:ind w:left="0" w:firstLine="709"/>
        <w:jc w:val="both"/>
        <w:rPr>
          <w:rFonts w:ascii="Verdana" w:hAnsi="Verdana"/>
          <w:b/>
        </w:rPr>
      </w:pPr>
      <w:r w:rsidRPr="00F10A5A">
        <w:rPr>
          <w:rFonts w:ascii="Verdana" w:hAnsi="Verdana"/>
          <w:b/>
        </w:rPr>
        <w:t>Торги</w:t>
      </w:r>
      <w:r w:rsidR="00861D87" w:rsidRPr="00F10A5A">
        <w:rPr>
          <w:rFonts w:ascii="Verdana" w:hAnsi="Verdana"/>
          <w:b/>
        </w:rPr>
        <w:t xml:space="preserve"> в режиме телеконференции</w:t>
      </w:r>
    </w:p>
    <w:p w:rsidR="00F20AB2" w:rsidRPr="003B4DC9" w:rsidRDefault="00F20AB2" w:rsidP="00F10A5A">
      <w:pPr>
        <w:spacing w:line="204" w:lineRule="auto"/>
        <w:ind w:firstLine="709"/>
        <w:jc w:val="both"/>
        <w:rPr>
          <w:rFonts w:ascii="Verdana" w:hAnsi="Verdana"/>
          <w:sz w:val="20"/>
          <w:szCs w:val="20"/>
          <w:u w:val="single"/>
        </w:rPr>
      </w:pPr>
    </w:p>
    <w:p w:rsidR="00865214" w:rsidRPr="003B4DC9" w:rsidRDefault="00865214" w:rsidP="00F10A5A">
      <w:pPr>
        <w:spacing w:line="204" w:lineRule="auto"/>
        <w:ind w:firstLine="709"/>
        <w:jc w:val="both"/>
        <w:rPr>
          <w:rFonts w:ascii="Verdana" w:hAnsi="Verdana"/>
          <w:sz w:val="20"/>
          <w:szCs w:val="20"/>
        </w:rPr>
      </w:pPr>
      <w:r w:rsidRPr="003B4DC9">
        <w:rPr>
          <w:rFonts w:ascii="Verdana" w:hAnsi="Verdana"/>
          <w:sz w:val="20"/>
          <w:szCs w:val="20"/>
        </w:rPr>
        <w:t>1.</w:t>
      </w:r>
      <w:r w:rsidR="001620AC" w:rsidRPr="003B4DC9">
        <w:rPr>
          <w:rFonts w:ascii="Verdana" w:hAnsi="Verdana"/>
          <w:sz w:val="20"/>
          <w:szCs w:val="20"/>
        </w:rPr>
        <w:t>Администратор тендерных процедур</w:t>
      </w:r>
      <w:r w:rsidRPr="003B4DC9">
        <w:rPr>
          <w:rFonts w:ascii="Verdana" w:hAnsi="Verdana"/>
          <w:sz w:val="20"/>
          <w:szCs w:val="20"/>
        </w:rPr>
        <w:t xml:space="preserve"> на электронную почту подрядной организации </w:t>
      </w:r>
      <w:r w:rsidR="00CE6617" w:rsidRPr="003B4DC9">
        <w:rPr>
          <w:rFonts w:ascii="Verdana" w:hAnsi="Verdana"/>
          <w:sz w:val="20"/>
          <w:szCs w:val="20"/>
        </w:rPr>
        <w:t xml:space="preserve">за день до проведения тендера </w:t>
      </w:r>
      <w:r w:rsidRPr="003B4DC9">
        <w:rPr>
          <w:rFonts w:ascii="Verdana" w:hAnsi="Verdana"/>
          <w:sz w:val="20"/>
          <w:szCs w:val="20"/>
        </w:rPr>
        <w:t xml:space="preserve">направляет приглашение на участие в открытом тендере в </w:t>
      </w:r>
      <w:r w:rsidRPr="00DF7E98">
        <w:rPr>
          <w:rFonts w:ascii="Verdana" w:hAnsi="Verdana"/>
          <w:b/>
          <w:sz w:val="20"/>
          <w:szCs w:val="20"/>
          <w:u w:val="single"/>
        </w:rPr>
        <w:t>режиме телеконференции</w:t>
      </w:r>
    </w:p>
    <w:p w:rsidR="00300F7A" w:rsidRDefault="00300F7A" w:rsidP="00F10A5A">
      <w:pPr>
        <w:spacing w:line="204" w:lineRule="auto"/>
        <w:ind w:firstLine="709"/>
        <w:jc w:val="both"/>
        <w:rPr>
          <w:rFonts w:ascii="Verdana" w:hAnsi="Verdana"/>
          <w:sz w:val="20"/>
          <w:szCs w:val="20"/>
        </w:rPr>
      </w:pPr>
    </w:p>
    <w:p w:rsidR="00861D87" w:rsidRDefault="00861D87" w:rsidP="00F10A5A">
      <w:pPr>
        <w:spacing w:line="204" w:lineRule="auto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 xml:space="preserve">. При получении приглашения -  подрядчик должен ответить обратным сообщением в электронной почте – подтвердить получение информации о тендере и направить администратору тендерных процедур данные для </w:t>
      </w:r>
      <w:r>
        <w:rPr>
          <w:rFonts w:ascii="Verdana" w:hAnsi="Verdana"/>
          <w:sz w:val="20"/>
          <w:szCs w:val="20"/>
        </w:rPr>
        <w:t xml:space="preserve">участия 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559"/>
        <w:gridCol w:w="1276"/>
        <w:gridCol w:w="1418"/>
        <w:gridCol w:w="1275"/>
        <w:gridCol w:w="3261"/>
      </w:tblGrid>
      <w:tr w:rsidR="00861D87" w:rsidRPr="008E7BDE" w:rsidTr="006168F2">
        <w:trPr>
          <w:trHeight w:val="909"/>
        </w:trPr>
        <w:tc>
          <w:tcPr>
            <w:tcW w:w="1418" w:type="dxa"/>
            <w:shd w:val="clear" w:color="auto" w:fill="auto"/>
            <w:vAlign w:val="center"/>
            <w:hideMark/>
          </w:tcPr>
          <w:p w:rsidR="00861D87" w:rsidRPr="008E7BDE" w:rsidRDefault="00861D87" w:rsidP="006168F2">
            <w:pPr>
              <w:spacing w:line="204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8E7B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ФИО участника тендера (полностью)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1D87" w:rsidRPr="008E7BDE" w:rsidRDefault="00861D87" w:rsidP="006168F2">
            <w:pPr>
              <w:spacing w:line="204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8E7B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Наименование подрядной организации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61D87" w:rsidRPr="008E7BDE" w:rsidRDefault="00861D87" w:rsidP="006168F2">
            <w:pPr>
              <w:spacing w:line="204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9C510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Д</w:t>
            </w:r>
            <w:r w:rsidRPr="008E7B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олжность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1D87" w:rsidRPr="008E7BDE" w:rsidRDefault="00861D87" w:rsidP="006168F2">
            <w:pPr>
              <w:spacing w:line="204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Электронная почта участников</w:t>
            </w:r>
          </w:p>
        </w:tc>
        <w:tc>
          <w:tcPr>
            <w:tcW w:w="1275" w:type="dxa"/>
            <w:vAlign w:val="center"/>
          </w:tcPr>
          <w:p w:rsidR="00861D87" w:rsidRPr="008E7BDE" w:rsidRDefault="00861D87" w:rsidP="006168F2">
            <w:pPr>
              <w:spacing w:line="204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№ сотового телефона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61D87" w:rsidRDefault="00861D87" w:rsidP="006168F2">
            <w:pPr>
              <w:spacing w:line="204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8E7B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 xml:space="preserve">№ доверенности </w:t>
            </w:r>
            <w:r w:rsidRPr="009C510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(</w:t>
            </w:r>
            <w:r w:rsidRPr="008E7B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если участвует не генеральный директор</w:t>
            </w:r>
            <w:r w:rsidRPr="009C510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)</w:t>
            </w:r>
          </w:p>
          <w:p w:rsidR="00861D87" w:rsidRPr="008E7BDE" w:rsidRDefault="00861D87" w:rsidP="006168F2">
            <w:pPr>
              <w:spacing w:line="204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61D87" w:rsidRPr="008E7BDE" w:rsidTr="006168F2">
        <w:trPr>
          <w:trHeight w:val="720"/>
        </w:trPr>
        <w:tc>
          <w:tcPr>
            <w:tcW w:w="1418" w:type="dxa"/>
            <w:shd w:val="clear" w:color="auto" w:fill="auto"/>
            <w:vAlign w:val="center"/>
            <w:hideMark/>
          </w:tcPr>
          <w:p w:rsidR="00861D87" w:rsidRPr="008E7BDE" w:rsidRDefault="00861D87" w:rsidP="006168F2">
            <w:pPr>
              <w:spacing w:line="204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8E7B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1D87" w:rsidRPr="008E7BDE" w:rsidRDefault="00861D87" w:rsidP="006168F2">
            <w:pPr>
              <w:spacing w:line="204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8E7B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61D87" w:rsidRPr="008E7BDE" w:rsidRDefault="00861D87" w:rsidP="006168F2">
            <w:pPr>
              <w:spacing w:line="204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8E7B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1D87" w:rsidRPr="008E7BDE" w:rsidRDefault="00861D87" w:rsidP="006168F2">
            <w:pPr>
              <w:spacing w:line="204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8E7B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</w:tcPr>
          <w:p w:rsidR="00861D87" w:rsidRPr="008E7BDE" w:rsidRDefault="00861D87" w:rsidP="006168F2">
            <w:pPr>
              <w:spacing w:line="204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61D87" w:rsidRPr="008E7BDE" w:rsidRDefault="00861D87" w:rsidP="006168F2">
            <w:pPr>
              <w:spacing w:line="204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8E7B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Скан доверенности направить на эл. почту администратора процедур</w:t>
            </w:r>
          </w:p>
        </w:tc>
      </w:tr>
    </w:tbl>
    <w:p w:rsidR="001B1331" w:rsidRDefault="001B1331" w:rsidP="006168F2">
      <w:pPr>
        <w:spacing w:line="204" w:lineRule="auto"/>
        <w:ind w:firstLine="709"/>
        <w:jc w:val="both"/>
        <w:rPr>
          <w:rFonts w:ascii="Verdana" w:hAnsi="Verdana"/>
          <w:sz w:val="20"/>
          <w:szCs w:val="20"/>
        </w:rPr>
      </w:pPr>
    </w:p>
    <w:p w:rsidR="00F43A82" w:rsidRPr="003B4DC9" w:rsidRDefault="00861D87" w:rsidP="006168F2">
      <w:pPr>
        <w:spacing w:line="204" w:lineRule="auto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</w:t>
      </w:r>
      <w:r w:rsidR="00F43A82" w:rsidRPr="003B4DC9">
        <w:rPr>
          <w:rFonts w:ascii="Verdana" w:hAnsi="Verdana"/>
          <w:sz w:val="20"/>
          <w:szCs w:val="20"/>
        </w:rPr>
        <w:t xml:space="preserve">. В приглашении указывается дата/время и тема тендера/ЛОТ </w:t>
      </w:r>
    </w:p>
    <w:p w:rsidR="00F43A82" w:rsidRPr="003B4DC9" w:rsidRDefault="00F43A82" w:rsidP="006168F2">
      <w:pPr>
        <w:spacing w:line="204" w:lineRule="auto"/>
        <w:ind w:firstLine="709"/>
        <w:jc w:val="both"/>
        <w:rPr>
          <w:rFonts w:ascii="Verdana" w:hAnsi="Verdana"/>
          <w:bCs/>
          <w:i/>
          <w:sz w:val="20"/>
          <w:szCs w:val="20"/>
          <w:highlight w:val="yellow"/>
        </w:rPr>
      </w:pPr>
      <w:r w:rsidRPr="003B4DC9">
        <w:rPr>
          <w:rFonts w:ascii="Verdana" w:hAnsi="Verdana"/>
          <w:bCs/>
          <w:i/>
          <w:sz w:val="20"/>
          <w:szCs w:val="20"/>
        </w:rPr>
        <w:t>(время, указанное в приглашении всегда Московское)</w:t>
      </w:r>
    </w:p>
    <w:p w:rsidR="00F43A82" w:rsidRPr="003B4DC9" w:rsidRDefault="00F43A82" w:rsidP="006168F2">
      <w:pPr>
        <w:spacing w:line="204" w:lineRule="auto"/>
        <w:ind w:firstLine="709"/>
        <w:jc w:val="both"/>
        <w:rPr>
          <w:rFonts w:ascii="Verdana" w:hAnsi="Verdana"/>
          <w:bCs/>
          <w:i/>
          <w:sz w:val="20"/>
          <w:szCs w:val="20"/>
          <w:highlight w:val="yellow"/>
        </w:rPr>
      </w:pPr>
    </w:p>
    <w:p w:rsidR="00F43A82" w:rsidRDefault="00F43A82" w:rsidP="006168F2">
      <w:pPr>
        <w:spacing w:line="204" w:lineRule="auto"/>
        <w:ind w:firstLine="709"/>
        <w:jc w:val="both"/>
        <w:rPr>
          <w:rFonts w:ascii="Verdana" w:hAnsi="Verdana"/>
          <w:i/>
          <w:sz w:val="20"/>
          <w:szCs w:val="20"/>
        </w:rPr>
      </w:pPr>
      <w:r w:rsidRPr="00A945FA">
        <w:rPr>
          <w:rFonts w:ascii="Verdana" w:hAnsi="Verdana"/>
          <w:b/>
          <w:bCs/>
          <w:i/>
          <w:sz w:val="20"/>
          <w:szCs w:val="20"/>
        </w:rPr>
        <w:t>Пример</w:t>
      </w:r>
      <w:r w:rsidRPr="00A945FA">
        <w:rPr>
          <w:rFonts w:ascii="Verdana" w:hAnsi="Verdana"/>
          <w:bCs/>
          <w:i/>
          <w:sz w:val="20"/>
          <w:szCs w:val="20"/>
        </w:rPr>
        <w:t xml:space="preserve"> </w:t>
      </w:r>
      <w:r w:rsidR="00386569">
        <w:rPr>
          <w:rFonts w:ascii="Verdana" w:hAnsi="Verdana"/>
          <w:bCs/>
          <w:i/>
          <w:sz w:val="20"/>
          <w:szCs w:val="20"/>
        </w:rPr>
        <w:t>2</w:t>
      </w:r>
      <w:r w:rsidR="00861D87">
        <w:rPr>
          <w:rFonts w:ascii="Verdana" w:hAnsi="Verdana"/>
          <w:bCs/>
          <w:i/>
          <w:sz w:val="20"/>
          <w:szCs w:val="20"/>
        </w:rPr>
        <w:t>4</w:t>
      </w:r>
      <w:r w:rsidRPr="00A945FA">
        <w:rPr>
          <w:rFonts w:ascii="Verdana" w:hAnsi="Verdana"/>
          <w:bCs/>
          <w:i/>
          <w:sz w:val="20"/>
          <w:szCs w:val="20"/>
        </w:rPr>
        <w:t>.0</w:t>
      </w:r>
      <w:r w:rsidR="00861D87">
        <w:rPr>
          <w:rFonts w:ascii="Verdana" w:hAnsi="Verdana"/>
          <w:bCs/>
          <w:i/>
          <w:sz w:val="20"/>
          <w:szCs w:val="20"/>
        </w:rPr>
        <w:t>4</w:t>
      </w:r>
      <w:r w:rsidRPr="00A945FA">
        <w:rPr>
          <w:rFonts w:ascii="Verdana" w:hAnsi="Verdana"/>
          <w:bCs/>
          <w:i/>
          <w:sz w:val="20"/>
          <w:szCs w:val="20"/>
        </w:rPr>
        <w:t>.202</w:t>
      </w:r>
      <w:r w:rsidR="00861D87">
        <w:rPr>
          <w:rFonts w:ascii="Verdana" w:hAnsi="Verdana"/>
          <w:bCs/>
          <w:i/>
          <w:sz w:val="20"/>
          <w:szCs w:val="20"/>
        </w:rPr>
        <w:t>5</w:t>
      </w:r>
      <w:r w:rsidRPr="00A945FA">
        <w:rPr>
          <w:rFonts w:ascii="Verdana" w:hAnsi="Verdana"/>
          <w:bCs/>
          <w:i/>
          <w:sz w:val="20"/>
          <w:szCs w:val="20"/>
        </w:rPr>
        <w:t xml:space="preserve"> в четверг в 11-00</w:t>
      </w:r>
      <w:r w:rsidRPr="00A945FA">
        <w:rPr>
          <w:rFonts w:ascii="Verdana" w:hAnsi="Verdana"/>
          <w:i/>
          <w:sz w:val="20"/>
          <w:szCs w:val="20"/>
        </w:rPr>
        <w:t xml:space="preserve"> (время Московское) состоятся открытые торги по выбору подрядной организации на проведение работ </w:t>
      </w:r>
      <w:r>
        <w:rPr>
          <w:rFonts w:ascii="Verdana" w:hAnsi="Verdana"/>
          <w:i/>
          <w:sz w:val="20"/>
          <w:szCs w:val="20"/>
        </w:rPr>
        <w:t xml:space="preserve">ремонту трансформаторов в Литейном заводе </w:t>
      </w:r>
      <w:r w:rsidR="00386569">
        <w:rPr>
          <w:rFonts w:ascii="Verdana" w:hAnsi="Verdana"/>
          <w:i/>
          <w:sz w:val="20"/>
          <w:szCs w:val="20"/>
        </w:rPr>
        <w:t>ООО «НАК» по</w:t>
      </w:r>
      <w:r w:rsidRPr="00A945FA">
        <w:rPr>
          <w:rFonts w:ascii="Verdana" w:hAnsi="Verdana"/>
          <w:i/>
          <w:sz w:val="20"/>
          <w:szCs w:val="20"/>
        </w:rPr>
        <w:t xml:space="preserve"> ЛОТУ </w:t>
      </w:r>
      <w:r>
        <w:rPr>
          <w:rFonts w:ascii="Verdana" w:hAnsi="Verdana"/>
          <w:i/>
          <w:sz w:val="20"/>
          <w:szCs w:val="20"/>
        </w:rPr>
        <w:t>15-202</w:t>
      </w:r>
      <w:r w:rsidR="00861D87">
        <w:rPr>
          <w:rFonts w:ascii="Verdana" w:hAnsi="Verdana"/>
          <w:i/>
          <w:sz w:val="20"/>
          <w:szCs w:val="20"/>
        </w:rPr>
        <w:t>5</w:t>
      </w:r>
    </w:p>
    <w:p w:rsidR="00F43A82" w:rsidRPr="00A945FA" w:rsidRDefault="00F43A82" w:rsidP="006168F2">
      <w:pPr>
        <w:spacing w:line="204" w:lineRule="auto"/>
        <w:ind w:firstLine="709"/>
        <w:jc w:val="both"/>
        <w:rPr>
          <w:rFonts w:ascii="Verdana" w:hAnsi="Verdana"/>
          <w:i/>
          <w:sz w:val="20"/>
          <w:szCs w:val="20"/>
        </w:rPr>
      </w:pPr>
      <w:r w:rsidRPr="00A945FA">
        <w:rPr>
          <w:rFonts w:ascii="Verdana" w:hAnsi="Verdana"/>
          <w:i/>
          <w:sz w:val="20"/>
          <w:szCs w:val="20"/>
        </w:rPr>
        <w:t xml:space="preserve"> Коды конференции</w:t>
      </w:r>
      <w:r>
        <w:rPr>
          <w:rFonts w:ascii="Verdana" w:hAnsi="Verdana"/>
          <w:i/>
          <w:sz w:val="20"/>
          <w:szCs w:val="20"/>
        </w:rPr>
        <w:t>:</w:t>
      </w:r>
      <w:r w:rsidRPr="00A945FA">
        <w:rPr>
          <w:i/>
        </w:rPr>
        <w:t xml:space="preserve"> </w:t>
      </w:r>
      <w:r w:rsidRPr="00A945FA">
        <w:rPr>
          <w:rFonts w:ascii="Verdana" w:hAnsi="Verdana"/>
          <w:i/>
          <w:sz w:val="20"/>
          <w:szCs w:val="20"/>
        </w:rPr>
        <w:t>Конференция № 19 PIN универсальный – 1236</w:t>
      </w:r>
    </w:p>
    <w:p w:rsidR="00F43A82" w:rsidRDefault="00F43A82" w:rsidP="006168F2">
      <w:pPr>
        <w:spacing w:line="204" w:lineRule="auto"/>
        <w:ind w:firstLine="709"/>
        <w:jc w:val="both"/>
        <w:rPr>
          <w:rFonts w:ascii="Verdana" w:hAnsi="Verdana"/>
          <w:sz w:val="20"/>
          <w:szCs w:val="20"/>
        </w:rPr>
      </w:pPr>
    </w:p>
    <w:p w:rsidR="00F43A82" w:rsidRDefault="00F43A82" w:rsidP="006168F2">
      <w:pPr>
        <w:spacing w:line="204" w:lineRule="auto"/>
        <w:ind w:firstLine="709"/>
        <w:jc w:val="both"/>
        <w:rPr>
          <w:rFonts w:ascii="Verdana" w:hAnsi="Verdana"/>
          <w:sz w:val="20"/>
          <w:szCs w:val="20"/>
        </w:rPr>
      </w:pPr>
    </w:p>
    <w:p w:rsidR="00F20AB2" w:rsidRPr="003B4DC9" w:rsidRDefault="00861D87" w:rsidP="006168F2">
      <w:pPr>
        <w:spacing w:line="204" w:lineRule="auto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</w:t>
      </w:r>
      <w:r w:rsidR="00300F7A" w:rsidRPr="003B4DC9">
        <w:rPr>
          <w:rFonts w:ascii="Verdana" w:hAnsi="Verdana"/>
          <w:sz w:val="20"/>
          <w:szCs w:val="20"/>
        </w:rPr>
        <w:t xml:space="preserve"> Тендер </w:t>
      </w:r>
      <w:r w:rsidR="00F20AB2" w:rsidRPr="003B4DC9">
        <w:rPr>
          <w:rFonts w:ascii="Verdana" w:hAnsi="Verdana"/>
          <w:sz w:val="20"/>
          <w:szCs w:val="20"/>
        </w:rPr>
        <w:t xml:space="preserve">проходит в режиме телеконференции – все подрядчики, заказчики и члены </w:t>
      </w:r>
      <w:r w:rsidR="001B1331">
        <w:rPr>
          <w:rFonts w:ascii="Verdana" w:hAnsi="Verdana"/>
          <w:sz w:val="20"/>
          <w:szCs w:val="20"/>
        </w:rPr>
        <w:t xml:space="preserve">тендерной комиссии </w:t>
      </w:r>
      <w:r w:rsidR="00F20AB2" w:rsidRPr="003B4DC9">
        <w:rPr>
          <w:rFonts w:ascii="Verdana" w:hAnsi="Verdana"/>
          <w:sz w:val="20"/>
          <w:szCs w:val="20"/>
        </w:rPr>
        <w:t xml:space="preserve">подключаются на </w:t>
      </w:r>
      <w:r w:rsidR="00300F7A" w:rsidRPr="003B4DC9">
        <w:rPr>
          <w:rFonts w:ascii="Verdana" w:hAnsi="Verdana"/>
          <w:sz w:val="20"/>
          <w:szCs w:val="20"/>
        </w:rPr>
        <w:t xml:space="preserve">общую </w:t>
      </w:r>
      <w:r w:rsidR="00F20AB2" w:rsidRPr="003B4DC9">
        <w:rPr>
          <w:rFonts w:ascii="Verdana" w:hAnsi="Verdana"/>
          <w:sz w:val="20"/>
          <w:szCs w:val="20"/>
        </w:rPr>
        <w:t>телефонную линию.</w:t>
      </w:r>
    </w:p>
    <w:p w:rsidR="00F20AB2" w:rsidRPr="003B4DC9" w:rsidRDefault="00F20AB2" w:rsidP="006168F2">
      <w:pPr>
        <w:spacing w:line="204" w:lineRule="auto"/>
        <w:ind w:firstLine="709"/>
        <w:jc w:val="both"/>
        <w:rPr>
          <w:rFonts w:ascii="Verdana" w:hAnsi="Verdana"/>
          <w:sz w:val="20"/>
          <w:szCs w:val="20"/>
        </w:rPr>
      </w:pPr>
      <w:r w:rsidRPr="003B4DC9">
        <w:rPr>
          <w:rFonts w:ascii="Verdana" w:hAnsi="Verdana"/>
          <w:sz w:val="20"/>
          <w:szCs w:val="20"/>
        </w:rPr>
        <w:t>Все друг друга только слышат, никто никого</w:t>
      </w:r>
      <w:bookmarkStart w:id="0" w:name="_GoBack"/>
      <w:bookmarkEnd w:id="0"/>
      <w:r w:rsidRPr="003B4DC9">
        <w:rPr>
          <w:rFonts w:ascii="Verdana" w:hAnsi="Verdana"/>
          <w:sz w:val="20"/>
          <w:szCs w:val="20"/>
        </w:rPr>
        <w:t xml:space="preserve"> не видит</w:t>
      </w:r>
    </w:p>
    <w:p w:rsidR="00F20AB2" w:rsidRPr="003B4DC9" w:rsidRDefault="00A945FA" w:rsidP="006168F2">
      <w:pPr>
        <w:spacing w:line="204" w:lineRule="auto"/>
        <w:ind w:firstLine="709"/>
        <w:jc w:val="both"/>
        <w:rPr>
          <w:rFonts w:ascii="Verdana" w:hAnsi="Verdana"/>
          <w:sz w:val="20"/>
          <w:szCs w:val="20"/>
        </w:rPr>
      </w:pPr>
      <w:r w:rsidRPr="00A945FA">
        <w:rPr>
          <w:rFonts w:ascii="Verdana" w:hAnsi="Verdana"/>
          <w:sz w:val="20"/>
          <w:szCs w:val="20"/>
        </w:rPr>
        <w:t xml:space="preserve">Линия </w:t>
      </w:r>
      <w:r w:rsidR="001B1331">
        <w:rPr>
          <w:rFonts w:ascii="Verdana" w:hAnsi="Verdana"/>
          <w:sz w:val="20"/>
          <w:szCs w:val="20"/>
        </w:rPr>
        <w:t xml:space="preserve">открывается </w:t>
      </w:r>
      <w:r>
        <w:rPr>
          <w:rFonts w:ascii="Verdana" w:hAnsi="Verdana"/>
          <w:sz w:val="20"/>
          <w:szCs w:val="20"/>
        </w:rPr>
        <w:t>за 15 минут до объявленного времени (</w:t>
      </w:r>
      <w:r w:rsidRPr="00A945FA">
        <w:rPr>
          <w:rFonts w:ascii="Verdana" w:hAnsi="Verdana"/>
          <w:i/>
          <w:sz w:val="20"/>
          <w:szCs w:val="20"/>
        </w:rPr>
        <w:t>например, с 10-45</w:t>
      </w:r>
      <w:r>
        <w:rPr>
          <w:rFonts w:ascii="Verdana" w:hAnsi="Verdana"/>
          <w:sz w:val="20"/>
          <w:szCs w:val="20"/>
        </w:rPr>
        <w:t>)</w:t>
      </w:r>
    </w:p>
    <w:p w:rsidR="00A945FA" w:rsidRDefault="00A945FA" w:rsidP="006168F2">
      <w:pPr>
        <w:spacing w:line="204" w:lineRule="auto"/>
        <w:ind w:firstLine="709"/>
        <w:jc w:val="both"/>
        <w:rPr>
          <w:rFonts w:ascii="Verdana" w:hAnsi="Verdana"/>
          <w:sz w:val="20"/>
          <w:szCs w:val="20"/>
        </w:rPr>
      </w:pPr>
    </w:p>
    <w:p w:rsidR="00F20AB2" w:rsidRPr="003B4DC9" w:rsidRDefault="003B4DC9" w:rsidP="006168F2">
      <w:pPr>
        <w:spacing w:line="204" w:lineRule="auto"/>
        <w:ind w:firstLine="709"/>
        <w:jc w:val="both"/>
        <w:rPr>
          <w:rFonts w:ascii="Verdana" w:hAnsi="Verdana"/>
          <w:sz w:val="20"/>
          <w:szCs w:val="20"/>
        </w:rPr>
      </w:pPr>
      <w:r w:rsidRPr="003B4DC9">
        <w:rPr>
          <w:rFonts w:ascii="Verdana" w:hAnsi="Verdana"/>
          <w:sz w:val="20"/>
          <w:szCs w:val="20"/>
        </w:rPr>
        <w:t>За 5 минут до указанного времени (</w:t>
      </w:r>
      <w:r w:rsidR="00A945FA" w:rsidRPr="00A945FA">
        <w:rPr>
          <w:rFonts w:ascii="Verdana" w:hAnsi="Verdana"/>
          <w:i/>
          <w:sz w:val="20"/>
          <w:szCs w:val="20"/>
        </w:rPr>
        <w:t>например,</w:t>
      </w:r>
      <w:r w:rsidRPr="00A945FA">
        <w:rPr>
          <w:rFonts w:ascii="Verdana" w:hAnsi="Verdana"/>
          <w:i/>
          <w:sz w:val="20"/>
          <w:szCs w:val="20"/>
        </w:rPr>
        <w:t xml:space="preserve"> в 10-55</w:t>
      </w:r>
      <w:r w:rsidRPr="003B4DC9">
        <w:rPr>
          <w:rFonts w:ascii="Verdana" w:hAnsi="Verdana"/>
          <w:sz w:val="20"/>
          <w:szCs w:val="20"/>
        </w:rPr>
        <w:t xml:space="preserve">) Подрядчик должен </w:t>
      </w:r>
      <w:r w:rsidR="00A945FA">
        <w:rPr>
          <w:rFonts w:ascii="Verdana" w:hAnsi="Verdana"/>
          <w:sz w:val="20"/>
          <w:szCs w:val="20"/>
        </w:rPr>
        <w:t>САМ</w:t>
      </w:r>
      <w:r w:rsidRPr="003B4DC9">
        <w:rPr>
          <w:rFonts w:ascii="Verdana" w:hAnsi="Verdana"/>
          <w:sz w:val="20"/>
          <w:szCs w:val="20"/>
        </w:rPr>
        <w:t xml:space="preserve"> подключиться</w:t>
      </w:r>
      <w:r w:rsidR="00F20AB2" w:rsidRPr="003B4DC9">
        <w:rPr>
          <w:rFonts w:ascii="Verdana" w:hAnsi="Verdana"/>
          <w:sz w:val="20"/>
          <w:szCs w:val="20"/>
        </w:rPr>
        <w:t xml:space="preserve"> на телеконференцию</w:t>
      </w:r>
    </w:p>
    <w:p w:rsidR="00A945FA" w:rsidRDefault="00F20AB2" w:rsidP="006168F2">
      <w:pPr>
        <w:spacing w:line="204" w:lineRule="auto"/>
        <w:ind w:firstLine="709"/>
        <w:jc w:val="both"/>
        <w:rPr>
          <w:rFonts w:ascii="Verdana" w:hAnsi="Verdana"/>
          <w:sz w:val="20"/>
          <w:szCs w:val="20"/>
        </w:rPr>
      </w:pPr>
      <w:r w:rsidRPr="003B4DC9">
        <w:rPr>
          <w:rFonts w:ascii="Verdana" w:hAnsi="Verdana"/>
          <w:sz w:val="20"/>
          <w:szCs w:val="20"/>
        </w:rPr>
        <w:t>Телефон конференц-системы: 2908497, код города 831.</w:t>
      </w:r>
    </w:p>
    <w:p w:rsidR="00F20AB2" w:rsidRPr="003B4DC9" w:rsidRDefault="002C65E9" w:rsidP="006168F2">
      <w:pPr>
        <w:spacing w:line="204" w:lineRule="auto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Набирать с сотового </w:t>
      </w:r>
      <w:r w:rsidR="00F20AB2" w:rsidRPr="003B4DC9">
        <w:rPr>
          <w:rFonts w:ascii="Verdana" w:hAnsi="Verdana"/>
          <w:sz w:val="20"/>
          <w:szCs w:val="20"/>
        </w:rPr>
        <w:t>телефона</w:t>
      </w:r>
    </w:p>
    <w:p w:rsidR="00F20AB2" w:rsidRPr="003B4DC9" w:rsidRDefault="00F20AB2" w:rsidP="006168F2">
      <w:pPr>
        <w:spacing w:line="204" w:lineRule="auto"/>
        <w:ind w:firstLine="709"/>
        <w:jc w:val="both"/>
        <w:rPr>
          <w:rFonts w:ascii="Verdana" w:hAnsi="Verdana"/>
          <w:sz w:val="20"/>
          <w:szCs w:val="20"/>
        </w:rPr>
      </w:pPr>
      <w:r w:rsidRPr="003B4DC9">
        <w:rPr>
          <w:rFonts w:ascii="Verdana" w:hAnsi="Verdana"/>
          <w:sz w:val="20"/>
          <w:szCs w:val="20"/>
        </w:rPr>
        <w:t xml:space="preserve">Дальше системы будет спрашивать номера конференции </w:t>
      </w:r>
    </w:p>
    <w:p w:rsidR="00F20AB2" w:rsidRPr="003B4DC9" w:rsidRDefault="00F20AB2" w:rsidP="006168F2">
      <w:pPr>
        <w:spacing w:line="204" w:lineRule="auto"/>
        <w:ind w:firstLine="709"/>
        <w:jc w:val="both"/>
        <w:rPr>
          <w:rFonts w:ascii="Verdana" w:hAnsi="Verdana"/>
          <w:sz w:val="20"/>
          <w:szCs w:val="20"/>
        </w:rPr>
      </w:pPr>
      <w:r w:rsidRPr="003B4DC9">
        <w:rPr>
          <w:rFonts w:ascii="Verdana" w:hAnsi="Verdana"/>
          <w:sz w:val="20"/>
          <w:szCs w:val="20"/>
        </w:rPr>
        <w:t>набрать в тональном режиме</w:t>
      </w:r>
    </w:p>
    <w:p w:rsidR="00F20AB2" w:rsidRPr="003B4DC9" w:rsidRDefault="00F20AB2" w:rsidP="006168F2">
      <w:pPr>
        <w:spacing w:line="204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3B4DC9">
        <w:rPr>
          <w:rFonts w:ascii="Verdana" w:hAnsi="Verdana"/>
          <w:sz w:val="20"/>
          <w:szCs w:val="20"/>
        </w:rPr>
        <w:t xml:space="preserve">Конференция № </w:t>
      </w:r>
      <w:r w:rsidR="003B4DC9" w:rsidRPr="003B4DC9">
        <w:rPr>
          <w:rFonts w:ascii="Verdana" w:hAnsi="Verdana"/>
          <w:bCs/>
          <w:sz w:val="20"/>
          <w:szCs w:val="20"/>
        </w:rPr>
        <w:t>___ (номер указан в приглашении)</w:t>
      </w:r>
    </w:p>
    <w:p w:rsidR="00F20AB2" w:rsidRPr="003B4DC9" w:rsidRDefault="00F20AB2" w:rsidP="006168F2">
      <w:pPr>
        <w:spacing w:line="204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3B4DC9">
        <w:rPr>
          <w:rFonts w:ascii="Verdana" w:hAnsi="Verdana"/>
          <w:sz w:val="20"/>
          <w:szCs w:val="20"/>
          <w:lang w:val="en-US"/>
        </w:rPr>
        <w:t>PIN</w:t>
      </w:r>
      <w:r w:rsidRPr="003B4DC9">
        <w:rPr>
          <w:rFonts w:ascii="Verdana" w:hAnsi="Verdana"/>
          <w:sz w:val="20"/>
          <w:szCs w:val="20"/>
        </w:rPr>
        <w:t xml:space="preserve"> универсальный – </w:t>
      </w:r>
      <w:r w:rsidR="003B4DC9" w:rsidRPr="003B4DC9">
        <w:rPr>
          <w:rFonts w:ascii="Verdana" w:hAnsi="Verdana"/>
          <w:bCs/>
          <w:sz w:val="20"/>
          <w:szCs w:val="20"/>
        </w:rPr>
        <w:t>____</w:t>
      </w:r>
      <w:r w:rsidR="00A945FA" w:rsidRPr="003B4DC9">
        <w:rPr>
          <w:rFonts w:ascii="Verdana" w:hAnsi="Verdana"/>
          <w:bCs/>
          <w:sz w:val="20"/>
          <w:szCs w:val="20"/>
        </w:rPr>
        <w:t>_ (</w:t>
      </w:r>
      <w:r w:rsidR="003B4DC9" w:rsidRPr="003B4DC9">
        <w:rPr>
          <w:rFonts w:ascii="Verdana" w:hAnsi="Verdana"/>
          <w:bCs/>
          <w:sz w:val="20"/>
          <w:szCs w:val="20"/>
        </w:rPr>
        <w:t>номер указан в приглашении)</w:t>
      </w:r>
    </w:p>
    <w:p w:rsidR="00F43A82" w:rsidRPr="003B4DC9" w:rsidRDefault="00F43A82" w:rsidP="006168F2">
      <w:pPr>
        <w:spacing w:line="204" w:lineRule="auto"/>
        <w:ind w:firstLine="709"/>
        <w:jc w:val="both"/>
        <w:rPr>
          <w:rFonts w:ascii="Verdana" w:hAnsi="Verdana"/>
          <w:sz w:val="20"/>
          <w:szCs w:val="20"/>
        </w:rPr>
      </w:pPr>
    </w:p>
    <w:p w:rsidR="00A945FA" w:rsidRDefault="00F20AB2" w:rsidP="006168F2">
      <w:pPr>
        <w:spacing w:line="204" w:lineRule="auto"/>
        <w:ind w:firstLine="709"/>
        <w:jc w:val="both"/>
        <w:rPr>
          <w:rFonts w:ascii="Verdana" w:hAnsi="Verdana"/>
          <w:sz w:val="20"/>
          <w:szCs w:val="20"/>
        </w:rPr>
      </w:pPr>
      <w:r w:rsidRPr="003B4DC9">
        <w:rPr>
          <w:rFonts w:ascii="Verdana" w:hAnsi="Verdana"/>
          <w:sz w:val="20"/>
          <w:szCs w:val="20"/>
        </w:rPr>
        <w:t>Администратор тендерных процедур Дивизиона «Автокомпоненты»</w:t>
      </w:r>
    </w:p>
    <w:p w:rsidR="00F20AB2" w:rsidRPr="003B4DC9" w:rsidRDefault="00F20AB2" w:rsidP="006168F2">
      <w:pPr>
        <w:spacing w:line="204" w:lineRule="auto"/>
        <w:ind w:firstLine="709"/>
        <w:jc w:val="both"/>
        <w:rPr>
          <w:rFonts w:ascii="Verdana" w:hAnsi="Verdana"/>
          <w:sz w:val="20"/>
          <w:szCs w:val="20"/>
        </w:rPr>
      </w:pPr>
      <w:r w:rsidRPr="003B4DC9">
        <w:rPr>
          <w:rFonts w:ascii="Verdana" w:hAnsi="Verdana"/>
          <w:sz w:val="20"/>
          <w:szCs w:val="20"/>
        </w:rPr>
        <w:t xml:space="preserve">- Смирнова Елена Владимировна </w:t>
      </w:r>
    </w:p>
    <w:p w:rsidR="00F20AB2" w:rsidRPr="003B4DC9" w:rsidRDefault="00F20AB2" w:rsidP="006168F2">
      <w:pPr>
        <w:spacing w:line="204" w:lineRule="auto"/>
        <w:ind w:firstLine="709"/>
        <w:jc w:val="both"/>
        <w:rPr>
          <w:rFonts w:ascii="Verdana" w:hAnsi="Verdana"/>
          <w:sz w:val="20"/>
          <w:szCs w:val="20"/>
        </w:rPr>
      </w:pPr>
      <w:r w:rsidRPr="003B4DC9">
        <w:rPr>
          <w:rFonts w:ascii="Verdana" w:hAnsi="Verdana"/>
          <w:sz w:val="20"/>
          <w:szCs w:val="20"/>
        </w:rPr>
        <w:t>При вопросах</w:t>
      </w:r>
      <w:r w:rsidR="00A945FA">
        <w:rPr>
          <w:rFonts w:ascii="Verdana" w:hAnsi="Verdana"/>
          <w:sz w:val="20"/>
          <w:szCs w:val="20"/>
        </w:rPr>
        <w:t xml:space="preserve"> или проблемах с подключением </w:t>
      </w:r>
      <w:r w:rsidR="00A945FA" w:rsidRPr="003B4DC9">
        <w:rPr>
          <w:rFonts w:ascii="Verdana" w:hAnsi="Verdana"/>
          <w:sz w:val="20"/>
          <w:szCs w:val="20"/>
        </w:rPr>
        <w:t>позвонить</w:t>
      </w:r>
      <w:r w:rsidRPr="003B4DC9">
        <w:rPr>
          <w:rFonts w:ascii="Verdana" w:hAnsi="Verdana"/>
          <w:sz w:val="20"/>
          <w:szCs w:val="20"/>
        </w:rPr>
        <w:t xml:space="preserve"> 8-910-384-77-59</w:t>
      </w:r>
    </w:p>
    <w:p w:rsidR="008D3075" w:rsidRDefault="008D3075" w:rsidP="006168F2">
      <w:pPr>
        <w:spacing w:line="204" w:lineRule="auto"/>
        <w:ind w:firstLine="709"/>
        <w:jc w:val="both"/>
        <w:rPr>
          <w:rFonts w:ascii="Verdana" w:hAnsi="Verdana"/>
          <w:sz w:val="20"/>
          <w:szCs w:val="20"/>
        </w:rPr>
      </w:pPr>
    </w:p>
    <w:p w:rsidR="008D3075" w:rsidRPr="0072030C" w:rsidRDefault="00861D87" w:rsidP="006168F2">
      <w:pPr>
        <w:spacing w:line="204" w:lineRule="auto"/>
        <w:ind w:firstLine="709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1</w:t>
      </w:r>
      <w:r w:rsidR="00DF7E98" w:rsidRPr="0072030C">
        <w:rPr>
          <w:rFonts w:ascii="Verdana" w:hAnsi="Verdana"/>
          <w:b/>
        </w:rPr>
        <w:t>.</w:t>
      </w:r>
      <w:r>
        <w:rPr>
          <w:rFonts w:ascii="Verdana" w:hAnsi="Verdana"/>
          <w:b/>
        </w:rPr>
        <w:t>2</w:t>
      </w:r>
      <w:r w:rsidR="00DF7E98" w:rsidRPr="0072030C">
        <w:rPr>
          <w:rFonts w:ascii="Verdana" w:hAnsi="Verdana"/>
          <w:b/>
        </w:rPr>
        <w:t xml:space="preserve">. </w:t>
      </w:r>
      <w:r w:rsidR="008D3075" w:rsidRPr="0072030C">
        <w:rPr>
          <w:rFonts w:ascii="Verdana" w:hAnsi="Verdana"/>
          <w:b/>
        </w:rPr>
        <w:t xml:space="preserve">Торги так же могут проходить с </w:t>
      </w:r>
      <w:r w:rsidR="00E636B1" w:rsidRPr="0072030C">
        <w:rPr>
          <w:rFonts w:ascii="Verdana" w:hAnsi="Verdana"/>
          <w:b/>
        </w:rPr>
        <w:t xml:space="preserve">очным </w:t>
      </w:r>
      <w:r w:rsidR="008D3075" w:rsidRPr="0072030C">
        <w:rPr>
          <w:rFonts w:ascii="Verdana" w:hAnsi="Verdana"/>
          <w:b/>
        </w:rPr>
        <w:t>участием подрядных организаций</w:t>
      </w:r>
    </w:p>
    <w:p w:rsidR="008D3075" w:rsidRDefault="008D3075" w:rsidP="006168F2">
      <w:pPr>
        <w:spacing w:line="204" w:lineRule="auto"/>
        <w:ind w:firstLine="709"/>
        <w:jc w:val="both"/>
        <w:rPr>
          <w:rFonts w:ascii="Verdana" w:hAnsi="Verdana"/>
          <w:b/>
          <w:sz w:val="20"/>
          <w:szCs w:val="20"/>
        </w:rPr>
      </w:pPr>
    </w:p>
    <w:p w:rsidR="008D3075" w:rsidRDefault="008D3075" w:rsidP="006168F2">
      <w:pPr>
        <w:spacing w:line="204" w:lineRule="auto"/>
        <w:ind w:firstLine="709"/>
        <w:jc w:val="both"/>
        <w:rPr>
          <w:rFonts w:ascii="Verdana" w:hAnsi="Verdana"/>
          <w:sz w:val="20"/>
          <w:szCs w:val="20"/>
        </w:rPr>
      </w:pPr>
      <w:r w:rsidRPr="003B4DC9">
        <w:rPr>
          <w:rFonts w:ascii="Verdana" w:hAnsi="Verdana"/>
          <w:sz w:val="20"/>
          <w:szCs w:val="20"/>
        </w:rPr>
        <w:t xml:space="preserve">1.Администратор тендерных процедур на электронную почту подрядной организации за день до проведения тендера направляет приглашение на участие в открытом тендере </w:t>
      </w:r>
      <w:r>
        <w:rPr>
          <w:rFonts w:ascii="Verdana" w:hAnsi="Verdana"/>
          <w:sz w:val="20"/>
          <w:szCs w:val="20"/>
        </w:rPr>
        <w:t xml:space="preserve">с </w:t>
      </w:r>
      <w:r w:rsidR="00E636B1" w:rsidRPr="00DF7E98">
        <w:rPr>
          <w:rFonts w:ascii="Verdana" w:hAnsi="Verdana"/>
          <w:b/>
          <w:sz w:val="20"/>
          <w:szCs w:val="20"/>
          <w:u w:val="single"/>
        </w:rPr>
        <w:t xml:space="preserve">очным </w:t>
      </w:r>
      <w:r w:rsidRPr="00DF7E98">
        <w:rPr>
          <w:rFonts w:ascii="Verdana" w:hAnsi="Verdana"/>
          <w:b/>
          <w:sz w:val="20"/>
          <w:szCs w:val="20"/>
          <w:u w:val="single"/>
        </w:rPr>
        <w:t>участием</w:t>
      </w:r>
      <w:r>
        <w:rPr>
          <w:rFonts w:ascii="Verdana" w:hAnsi="Verdana"/>
          <w:sz w:val="20"/>
          <w:szCs w:val="20"/>
        </w:rPr>
        <w:t xml:space="preserve"> </w:t>
      </w:r>
    </w:p>
    <w:p w:rsidR="008D3075" w:rsidRDefault="008D3075" w:rsidP="006168F2">
      <w:pPr>
        <w:spacing w:line="204" w:lineRule="auto"/>
        <w:ind w:firstLine="709"/>
        <w:jc w:val="both"/>
        <w:rPr>
          <w:rFonts w:ascii="Verdana" w:hAnsi="Verdana"/>
          <w:sz w:val="20"/>
          <w:szCs w:val="20"/>
        </w:rPr>
      </w:pPr>
    </w:p>
    <w:p w:rsidR="00E636B1" w:rsidRDefault="008D3075" w:rsidP="006168F2">
      <w:pPr>
        <w:spacing w:line="204" w:lineRule="auto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 Тендер проводится в здании Заводоуправления пр. Ленина</w:t>
      </w:r>
      <w:r w:rsidR="00E636B1">
        <w:rPr>
          <w:rFonts w:ascii="Verdana" w:hAnsi="Verdana"/>
          <w:sz w:val="20"/>
          <w:szCs w:val="20"/>
        </w:rPr>
        <w:t xml:space="preserve"> д 88 </w:t>
      </w:r>
    </w:p>
    <w:p w:rsidR="008D3075" w:rsidRPr="003B4DC9" w:rsidRDefault="008D3075" w:rsidP="006168F2">
      <w:pPr>
        <w:spacing w:line="204" w:lineRule="auto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– 2 этаж 201 переговорная</w:t>
      </w:r>
    </w:p>
    <w:p w:rsidR="008D3075" w:rsidRDefault="008D3075" w:rsidP="006168F2">
      <w:pPr>
        <w:spacing w:line="204" w:lineRule="auto"/>
        <w:ind w:firstLine="709"/>
        <w:jc w:val="both"/>
        <w:rPr>
          <w:rFonts w:ascii="Verdana" w:hAnsi="Verdana"/>
          <w:sz w:val="20"/>
          <w:szCs w:val="20"/>
        </w:rPr>
      </w:pPr>
    </w:p>
    <w:p w:rsidR="008D3075" w:rsidRPr="006168F2" w:rsidRDefault="008D3075" w:rsidP="006168F2">
      <w:pPr>
        <w:pStyle w:val="a4"/>
        <w:numPr>
          <w:ilvl w:val="0"/>
          <w:numId w:val="3"/>
        </w:numPr>
        <w:spacing w:line="204" w:lineRule="auto"/>
        <w:jc w:val="both"/>
        <w:rPr>
          <w:rFonts w:ascii="Verdana" w:hAnsi="Verdana"/>
          <w:sz w:val="20"/>
          <w:szCs w:val="20"/>
        </w:rPr>
      </w:pPr>
      <w:r w:rsidRPr="006168F2">
        <w:rPr>
          <w:rFonts w:ascii="Verdana" w:hAnsi="Verdana"/>
          <w:sz w:val="20"/>
          <w:szCs w:val="20"/>
        </w:rPr>
        <w:t>При получении приглашения -  подрядчик должен ответить обратным сообщением в электронной почте – подтвердить получение информации о тендере и направить администратору тендерных процедур данные для оформления разового пропуска</w:t>
      </w:r>
    </w:p>
    <w:p w:rsidR="006168F2" w:rsidRPr="006168F2" w:rsidRDefault="006168F2" w:rsidP="006168F2">
      <w:pPr>
        <w:spacing w:line="204" w:lineRule="auto"/>
        <w:jc w:val="both"/>
        <w:rPr>
          <w:rFonts w:ascii="Verdana" w:hAnsi="Verdana"/>
          <w:sz w:val="20"/>
          <w:szCs w:val="20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2"/>
        <w:gridCol w:w="1521"/>
        <w:gridCol w:w="1128"/>
        <w:gridCol w:w="1183"/>
        <w:gridCol w:w="1127"/>
        <w:gridCol w:w="1559"/>
        <w:gridCol w:w="2552"/>
      </w:tblGrid>
      <w:tr w:rsidR="000C6266" w:rsidRPr="008E7BDE" w:rsidTr="006168F2">
        <w:trPr>
          <w:trHeight w:val="1097"/>
        </w:trPr>
        <w:tc>
          <w:tcPr>
            <w:tcW w:w="1562" w:type="dxa"/>
            <w:shd w:val="clear" w:color="auto" w:fill="auto"/>
            <w:vAlign w:val="center"/>
            <w:hideMark/>
          </w:tcPr>
          <w:p w:rsidR="000C6266" w:rsidRPr="008E7BDE" w:rsidRDefault="000C6266" w:rsidP="006168F2">
            <w:pPr>
              <w:spacing w:line="204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8E7B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ФИО участника тендера (полностью)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0C6266" w:rsidRPr="008E7BDE" w:rsidRDefault="000C6266" w:rsidP="006168F2">
            <w:pPr>
              <w:spacing w:line="204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8E7B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Наименование подрядной организации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0C6266" w:rsidRPr="008E7BDE" w:rsidRDefault="000C6266" w:rsidP="006168F2">
            <w:pPr>
              <w:spacing w:line="204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9C510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Д</w:t>
            </w:r>
            <w:r w:rsidRPr="008E7B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олжность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0C6266" w:rsidRPr="008E7BDE" w:rsidRDefault="000C6266" w:rsidP="006168F2">
            <w:pPr>
              <w:spacing w:line="204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8E7B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№ паспорта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0C6266" w:rsidRPr="008E7BDE" w:rsidRDefault="000C6266" w:rsidP="006168F2">
            <w:pPr>
              <w:spacing w:line="204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8E7B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1559" w:type="dxa"/>
            <w:vAlign w:val="center"/>
          </w:tcPr>
          <w:p w:rsidR="000C6266" w:rsidRPr="008E7BDE" w:rsidRDefault="009405B6" w:rsidP="006168F2">
            <w:pPr>
              <w:spacing w:line="204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№ сотового телефона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C6266" w:rsidRPr="008E7BDE" w:rsidRDefault="000C6266" w:rsidP="006168F2">
            <w:pPr>
              <w:spacing w:line="204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8E7B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 xml:space="preserve">№ доверенности </w:t>
            </w:r>
            <w:r w:rsidRPr="009C510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(</w:t>
            </w:r>
            <w:r w:rsidRPr="008E7B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если участвует не генеральный директор</w:t>
            </w:r>
            <w:r w:rsidRPr="009C510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0C6266" w:rsidRPr="008E7BDE" w:rsidTr="006168F2">
        <w:trPr>
          <w:trHeight w:val="720"/>
        </w:trPr>
        <w:tc>
          <w:tcPr>
            <w:tcW w:w="1562" w:type="dxa"/>
            <w:shd w:val="clear" w:color="auto" w:fill="auto"/>
            <w:vAlign w:val="center"/>
            <w:hideMark/>
          </w:tcPr>
          <w:p w:rsidR="000C6266" w:rsidRPr="008E7BDE" w:rsidRDefault="000C6266" w:rsidP="006168F2">
            <w:pPr>
              <w:spacing w:line="204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8E7B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0C6266" w:rsidRPr="008E7BDE" w:rsidRDefault="000C6266" w:rsidP="006168F2">
            <w:pPr>
              <w:spacing w:line="204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8E7B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0C6266" w:rsidRPr="008E7BDE" w:rsidRDefault="000C6266" w:rsidP="006168F2">
            <w:pPr>
              <w:spacing w:line="204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8E7B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0C6266" w:rsidRPr="008E7BDE" w:rsidRDefault="000C6266" w:rsidP="006168F2">
            <w:pPr>
              <w:spacing w:line="204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8E7B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0C6266" w:rsidRPr="008E7BDE" w:rsidRDefault="000C6266" w:rsidP="006168F2">
            <w:pPr>
              <w:spacing w:line="204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8E7B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vAlign w:val="center"/>
          </w:tcPr>
          <w:p w:rsidR="000C6266" w:rsidRPr="008E7BDE" w:rsidRDefault="000C6266" w:rsidP="006168F2">
            <w:pPr>
              <w:spacing w:line="204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C6266" w:rsidRPr="008E7BDE" w:rsidRDefault="000C6266" w:rsidP="006168F2">
            <w:pPr>
              <w:spacing w:line="204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8E7B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 </w:t>
            </w:r>
            <w:r w:rsidR="00485BF8" w:rsidRPr="00485BF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Скан доверенности направить на эл. почту администратора процедур</w:t>
            </w:r>
          </w:p>
        </w:tc>
      </w:tr>
    </w:tbl>
    <w:p w:rsidR="008D3075" w:rsidRPr="008D3075" w:rsidRDefault="008D3075" w:rsidP="006168F2">
      <w:pPr>
        <w:spacing w:line="204" w:lineRule="auto"/>
        <w:ind w:firstLine="709"/>
        <w:jc w:val="both"/>
        <w:rPr>
          <w:rFonts w:ascii="Verdana" w:hAnsi="Verdana"/>
          <w:b/>
          <w:sz w:val="20"/>
          <w:szCs w:val="20"/>
        </w:rPr>
      </w:pPr>
    </w:p>
    <w:sectPr w:rsidR="008D3075" w:rsidRPr="008D3075" w:rsidSect="003D131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C5109"/>
    <w:multiLevelType w:val="hybridMultilevel"/>
    <w:tmpl w:val="EEBEA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C4ACE"/>
    <w:multiLevelType w:val="hybridMultilevel"/>
    <w:tmpl w:val="96ACB298"/>
    <w:lvl w:ilvl="0" w:tplc="91E478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6664C4"/>
    <w:multiLevelType w:val="hybridMultilevel"/>
    <w:tmpl w:val="2C8672E6"/>
    <w:lvl w:ilvl="0" w:tplc="5D063E5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FC17C9"/>
    <w:multiLevelType w:val="multilevel"/>
    <w:tmpl w:val="64604F6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B2"/>
    <w:rsid w:val="000542CE"/>
    <w:rsid w:val="000C6266"/>
    <w:rsid w:val="001620AC"/>
    <w:rsid w:val="001B1331"/>
    <w:rsid w:val="002C65E9"/>
    <w:rsid w:val="00300F7A"/>
    <w:rsid w:val="00311F35"/>
    <w:rsid w:val="00386569"/>
    <w:rsid w:val="003B4DC9"/>
    <w:rsid w:val="003D131F"/>
    <w:rsid w:val="00485BF8"/>
    <w:rsid w:val="006168F2"/>
    <w:rsid w:val="0072030C"/>
    <w:rsid w:val="00774EB0"/>
    <w:rsid w:val="00861D87"/>
    <w:rsid w:val="00865214"/>
    <w:rsid w:val="008D3075"/>
    <w:rsid w:val="008E7BDE"/>
    <w:rsid w:val="009405B6"/>
    <w:rsid w:val="009C5100"/>
    <w:rsid w:val="00A11E9B"/>
    <w:rsid w:val="00A856E8"/>
    <w:rsid w:val="00A945FA"/>
    <w:rsid w:val="00B05BDB"/>
    <w:rsid w:val="00C97F5E"/>
    <w:rsid w:val="00CE6617"/>
    <w:rsid w:val="00DA07E4"/>
    <w:rsid w:val="00DF7E98"/>
    <w:rsid w:val="00E636B1"/>
    <w:rsid w:val="00F10A5A"/>
    <w:rsid w:val="00F20AB2"/>
    <w:rsid w:val="00F4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0CDE4"/>
  <w15:chartTrackingRefBased/>
  <w15:docId w15:val="{83A815B1-CADC-4955-89B6-9C3BCF79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AB2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0AB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861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0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GAZGROUP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SmirnovaEV</dc:creator>
  <cp:keywords/>
  <dc:description/>
  <cp:lastModifiedBy>Смирнова Елена Владимировна</cp:lastModifiedBy>
  <cp:revision>31</cp:revision>
  <dcterms:created xsi:type="dcterms:W3CDTF">2023-05-22T13:10:00Z</dcterms:created>
  <dcterms:modified xsi:type="dcterms:W3CDTF">2025-03-26T10:07:00Z</dcterms:modified>
</cp:coreProperties>
</file>